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4" w:rsidRPr="004A49D1" w:rsidRDefault="00070654" w:rsidP="004A49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A49D1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Муниципальное казенное дошкольное образовательное учреждение Новосибирского района </w:t>
      </w:r>
      <w:r w:rsidR="00E5785D" w:rsidRPr="004A49D1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Новосибирской области - </w:t>
      </w:r>
      <w:r w:rsidRPr="004A49D1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детский сад комбинированного вида «Капелька»</w:t>
      </w:r>
    </w:p>
    <w:p w:rsidR="00070654" w:rsidRPr="004A49D1" w:rsidRDefault="00070654" w:rsidP="000706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73737"/>
          <w:kern w:val="36"/>
          <w:sz w:val="24"/>
          <w:szCs w:val="24"/>
          <w:lang w:eastAsia="ru-RU"/>
        </w:rPr>
      </w:pPr>
      <w:r w:rsidRPr="004A49D1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(МКДОУ - детский сад «Капелька»)</w:t>
      </w:r>
    </w:p>
    <w:p w:rsidR="00070654" w:rsidRPr="004A49D1" w:rsidRDefault="00070654" w:rsidP="00261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54" w:rsidRPr="004A49D1" w:rsidRDefault="00070654" w:rsidP="00261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54" w:rsidRPr="004A49D1" w:rsidRDefault="00070654" w:rsidP="00261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54" w:rsidRDefault="00070654" w:rsidP="00261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49D1" w:rsidRPr="004A49D1" w:rsidRDefault="004A49D1" w:rsidP="00261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54" w:rsidRPr="004A49D1" w:rsidRDefault="00070654" w:rsidP="005A18EC">
      <w:pPr>
        <w:rPr>
          <w:rFonts w:ascii="Times New Roman" w:hAnsi="Times New Roman" w:cs="Times New Roman"/>
          <w:sz w:val="24"/>
          <w:szCs w:val="24"/>
        </w:rPr>
      </w:pPr>
    </w:p>
    <w:p w:rsidR="005A18EC" w:rsidRPr="004A49D1" w:rsidRDefault="005A18EC" w:rsidP="005A18EC">
      <w:pPr>
        <w:rPr>
          <w:rFonts w:ascii="Times New Roman" w:hAnsi="Times New Roman" w:cs="Times New Roman"/>
          <w:sz w:val="24"/>
          <w:szCs w:val="24"/>
        </w:rPr>
      </w:pPr>
    </w:p>
    <w:p w:rsid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D1">
        <w:rPr>
          <w:rFonts w:ascii="Times New Roman" w:hAnsi="Times New Roman" w:cs="Times New Roman"/>
          <w:b/>
          <w:sz w:val="24"/>
          <w:szCs w:val="24"/>
        </w:rPr>
        <w:t>ПАСПОРТ ЛОГОПЕДИЧЕСКОГО КАБИНЕТА</w:t>
      </w:r>
    </w:p>
    <w:p w:rsidR="00070654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D1">
        <w:rPr>
          <w:rFonts w:ascii="Times New Roman" w:hAnsi="Times New Roman" w:cs="Times New Roman"/>
          <w:b/>
          <w:sz w:val="24"/>
          <w:szCs w:val="24"/>
        </w:rPr>
        <w:t xml:space="preserve"> МКДОУ - ДЕТСКИЙ САД «КАПЕЛЬКА»</w:t>
      </w:r>
      <w:r w:rsidR="00070654" w:rsidRPr="004A49D1">
        <w:rPr>
          <w:rFonts w:ascii="Times New Roman" w:hAnsi="Times New Roman" w:cs="Times New Roman"/>
          <w:b/>
          <w:sz w:val="24"/>
          <w:szCs w:val="24"/>
        </w:rPr>
        <w:t>.</w:t>
      </w: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8EC" w:rsidRPr="004A49D1" w:rsidRDefault="005A18EC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54" w:rsidRPr="004A49D1" w:rsidRDefault="00070654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1" w:rsidRPr="004A49D1" w:rsidRDefault="004A49D1" w:rsidP="00070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6E5" w:rsidRDefault="003D58AA" w:rsidP="001B7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Криводановка</w:t>
      </w:r>
      <w:bookmarkStart w:id="0" w:name="_GoBack"/>
      <w:bookmarkEnd w:id="0"/>
    </w:p>
    <w:p w:rsidR="001B76E5" w:rsidRPr="001B76E5" w:rsidRDefault="001B76E5" w:rsidP="001B7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1B76E5" w:rsidRDefault="001B76E5" w:rsidP="00286E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E5" w:rsidRPr="00C30501" w:rsidRDefault="001B76E5" w:rsidP="00286E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а……………………………………………………………………….…….3</w:t>
      </w:r>
    </w:p>
    <w:p w:rsidR="001B76E5" w:rsidRDefault="001B76E5" w:rsidP="00286E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30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Визитная карточка учителя-логопеда МКДОУ - детский сад «Капелька»……………</w:t>
      </w:r>
      <w:r w:rsidR="00E64CD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……..5</w:t>
      </w:r>
    </w:p>
    <w:p w:rsidR="001B76E5" w:rsidRPr="00C30501" w:rsidRDefault="001B76E5" w:rsidP="00286E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Нормативно-правовое обеспечение образовательного </w:t>
      </w:r>
      <w:r w:rsidR="00E6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процесса…………………………….6</w:t>
      </w:r>
    </w:p>
    <w:p w:rsidR="001B76E5" w:rsidRDefault="001B76E5" w:rsidP="00286E94">
      <w:pPr>
        <w:spacing w:after="0" w:line="360" w:lineRule="auto"/>
        <w:contextualSpacing/>
        <w:rPr>
          <w:rFonts w:ascii="Open Sans" w:hAnsi="Open Sans"/>
          <w:b/>
          <w:color w:val="000000"/>
        </w:rPr>
      </w:pPr>
      <w:r w:rsidRPr="001B76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Информационно-методическое обеспе</w:t>
      </w:r>
      <w:r w:rsidR="00E64C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образовательного процесса………………….11</w:t>
      </w:r>
      <w:r w:rsidR="00E64CD8">
        <w:rPr>
          <w:rFonts w:ascii="Open Sans" w:hAnsi="Open Sans"/>
          <w:b/>
          <w:color w:val="000000"/>
        </w:rPr>
        <w:t xml:space="preserve"> </w:t>
      </w:r>
    </w:p>
    <w:p w:rsidR="00E64CD8" w:rsidRDefault="00E64CD8" w:rsidP="00286E94">
      <w:pPr>
        <w:spacing w:after="0" w:line="360" w:lineRule="auto"/>
        <w:contextualSpacing/>
        <w:rPr>
          <w:rFonts w:ascii="Open Sans" w:hAnsi="Open Sans"/>
          <w:color w:val="000000"/>
        </w:rPr>
      </w:pPr>
      <w:r w:rsidRPr="00E64CD8">
        <w:rPr>
          <w:rFonts w:ascii="Open Sans" w:hAnsi="Open Sans"/>
          <w:color w:val="000000"/>
        </w:rPr>
        <w:t>4. Произносительная сторона речи</w:t>
      </w:r>
      <w:r>
        <w:rPr>
          <w:rFonts w:ascii="Open Sans" w:hAnsi="Open Sans"/>
          <w:color w:val="000000"/>
        </w:rPr>
        <w:t>……………………………………………………………</w:t>
      </w:r>
      <w:r w:rsidR="00286E94">
        <w:rPr>
          <w:rFonts w:ascii="Open Sans" w:hAnsi="Open Sans"/>
          <w:color w:val="000000"/>
        </w:rPr>
        <w:t>…….……..14</w:t>
      </w:r>
    </w:p>
    <w:p w:rsidR="00286E94" w:rsidRDefault="00286E94" w:rsidP="00286E9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6E94">
        <w:rPr>
          <w:rFonts w:ascii="Times New Roman" w:hAnsi="Times New Roman" w:cs="Times New Roman"/>
          <w:sz w:val="24"/>
          <w:szCs w:val="24"/>
        </w:rPr>
        <w:t>5. Развитие и формирование лексико-грамматических категорий и связной речи……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286E94">
        <w:rPr>
          <w:rFonts w:ascii="Times New Roman" w:hAnsi="Times New Roman" w:cs="Times New Roman"/>
          <w:sz w:val="24"/>
          <w:szCs w:val="24"/>
        </w:rPr>
        <w:t>…15</w:t>
      </w:r>
    </w:p>
    <w:p w:rsidR="00286E94" w:rsidRDefault="00286E94" w:rsidP="00286E9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6E94">
        <w:rPr>
          <w:rFonts w:ascii="Times New Roman" w:hAnsi="Times New Roman" w:cs="Times New Roman"/>
          <w:sz w:val="24"/>
          <w:szCs w:val="24"/>
        </w:rPr>
        <w:t>6. Подготовка к овладению элементарными навыками письма и чтения</w:t>
      </w:r>
      <w:r>
        <w:rPr>
          <w:rFonts w:ascii="Times New Roman" w:hAnsi="Times New Roman" w:cs="Times New Roman"/>
          <w:sz w:val="24"/>
          <w:szCs w:val="24"/>
        </w:rPr>
        <w:t>……………………..16</w:t>
      </w:r>
    </w:p>
    <w:p w:rsidR="00286E94" w:rsidRPr="00286E94" w:rsidRDefault="00286E94" w:rsidP="00286E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6E94">
        <w:rPr>
          <w:rFonts w:ascii="Times New Roman" w:hAnsi="Times New Roman" w:cs="Times New Roman"/>
          <w:sz w:val="24"/>
          <w:szCs w:val="24"/>
        </w:rPr>
        <w:t>7. Взаимодействие с родителями (законными представителями)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…………………………………………………………………………………………….1</w:t>
      </w:r>
      <w:r w:rsidR="00DA4C0E">
        <w:rPr>
          <w:rFonts w:ascii="Times New Roman" w:hAnsi="Times New Roman" w:cs="Times New Roman"/>
          <w:sz w:val="24"/>
          <w:szCs w:val="24"/>
        </w:rPr>
        <w:t>9</w:t>
      </w:r>
    </w:p>
    <w:p w:rsidR="00286E94" w:rsidRDefault="00286E94" w:rsidP="00286E9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6E94" w:rsidRPr="00286E94" w:rsidRDefault="00286E94" w:rsidP="00286E94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286E94">
      <w:pPr>
        <w:rPr>
          <w:rFonts w:ascii="Times New Roman" w:hAnsi="Times New Roman" w:cs="Times New Roman"/>
          <w:sz w:val="24"/>
          <w:szCs w:val="24"/>
        </w:rPr>
      </w:pPr>
    </w:p>
    <w:p w:rsidR="00286E94" w:rsidRPr="00286E94" w:rsidRDefault="00286E94" w:rsidP="00286E94">
      <w:pPr>
        <w:rPr>
          <w:rFonts w:ascii="Times New Roman" w:hAnsi="Times New Roman" w:cs="Times New Roman"/>
          <w:sz w:val="24"/>
          <w:szCs w:val="24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1B76E5" w:rsidRDefault="001B76E5" w:rsidP="00286E94">
      <w:pPr>
        <w:pStyle w:val="ac"/>
        <w:shd w:val="clear" w:color="auto" w:fill="FFFFFF"/>
        <w:rPr>
          <w:rFonts w:ascii="Open Sans" w:hAnsi="Open Sans"/>
          <w:b/>
          <w:color w:val="000000"/>
        </w:rPr>
      </w:pPr>
    </w:p>
    <w:p w:rsidR="001B76E5" w:rsidRDefault="001B76E5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</w:p>
    <w:p w:rsidR="004A49D1" w:rsidRPr="00094939" w:rsidRDefault="00094939" w:rsidP="00094939">
      <w:pPr>
        <w:pStyle w:val="ac"/>
        <w:shd w:val="clear" w:color="auto" w:fill="FFFFFF"/>
        <w:jc w:val="center"/>
        <w:rPr>
          <w:rFonts w:ascii="Open Sans" w:hAnsi="Open Sans"/>
          <w:b/>
          <w:color w:val="000000"/>
        </w:rPr>
      </w:pPr>
      <w:r w:rsidRPr="00094939">
        <w:rPr>
          <w:rFonts w:ascii="Open Sans" w:hAnsi="Open Sans"/>
          <w:b/>
          <w:color w:val="000000"/>
        </w:rPr>
        <w:lastRenderedPageBreak/>
        <w:t>ПОЯСНИТЕЛЬНАЯ ЗАПИСКА</w:t>
      </w:r>
    </w:p>
    <w:p w:rsidR="003052D8" w:rsidRPr="003052D8" w:rsidRDefault="004A49D1" w:rsidP="003052D8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Логопедический </w:t>
      </w:r>
      <w:r w:rsidR="004D56EE">
        <w:rPr>
          <w:color w:val="000000"/>
          <w:sz w:val="24"/>
          <w:szCs w:val="24"/>
        </w:rPr>
        <w:t>кабинет общей площадью – 12.0 м</w:t>
      </w:r>
      <w:r w:rsidR="00182359">
        <w:rPr>
          <w:color w:val="000000"/>
          <w:sz w:val="24"/>
          <w:szCs w:val="24"/>
        </w:rPr>
        <w:t xml:space="preserve"> ₂</w:t>
      </w:r>
      <w:r>
        <w:rPr>
          <w:color w:val="000000"/>
          <w:sz w:val="24"/>
          <w:szCs w:val="24"/>
        </w:rPr>
        <w:t xml:space="preserve">. В кабинете предусмотрено одно </w:t>
      </w:r>
      <w:r w:rsidRPr="003052D8">
        <w:rPr>
          <w:sz w:val="24"/>
          <w:szCs w:val="24"/>
        </w:rPr>
        <w:t xml:space="preserve">рабочее место педагога, 6 рабочих мест для подгрупповой работы с детьми и 2 места для индивидуальных занятий. </w:t>
      </w:r>
    </w:p>
    <w:p w:rsidR="003052D8" w:rsidRDefault="003052D8" w:rsidP="0018235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3052D8">
        <w:rPr>
          <w:b/>
          <w:bCs/>
          <w:sz w:val="24"/>
          <w:szCs w:val="24"/>
        </w:rPr>
        <w:t xml:space="preserve">Обеспечение доступа </w:t>
      </w:r>
      <w:r>
        <w:rPr>
          <w:b/>
          <w:bCs/>
          <w:sz w:val="24"/>
          <w:szCs w:val="24"/>
        </w:rPr>
        <w:t>инвалидов и лиц с ОВЗ -</w:t>
      </w:r>
      <w:r w:rsidRPr="003052D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3052D8">
        <w:rPr>
          <w:sz w:val="24"/>
          <w:szCs w:val="24"/>
        </w:rPr>
        <w:t xml:space="preserve">атегории инвалидов: </w:t>
      </w:r>
    </w:p>
    <w:p w:rsidR="003052D8" w:rsidRDefault="003052D8" w:rsidP="003052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gramStart"/>
      <w:r w:rsidRPr="003052D8">
        <w:rPr>
          <w:sz w:val="24"/>
          <w:szCs w:val="24"/>
        </w:rPr>
        <w:t>инвалиды</w:t>
      </w:r>
      <w:proofErr w:type="gramEnd"/>
      <w:r w:rsidRPr="003052D8">
        <w:rPr>
          <w:sz w:val="24"/>
          <w:szCs w:val="24"/>
        </w:rPr>
        <w:t xml:space="preserve"> передвигающиеся на креслах-колясках - не организована доступность; </w:t>
      </w:r>
    </w:p>
    <w:p w:rsidR="003052D8" w:rsidRDefault="003052D8" w:rsidP="003052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052D8">
        <w:rPr>
          <w:sz w:val="24"/>
          <w:szCs w:val="24"/>
        </w:rPr>
        <w:t xml:space="preserve">с нарушениями опорно-двигательного аппарата - условная доступность; </w:t>
      </w:r>
    </w:p>
    <w:p w:rsidR="003052D8" w:rsidRDefault="003052D8" w:rsidP="003052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052D8">
        <w:rPr>
          <w:sz w:val="24"/>
          <w:szCs w:val="24"/>
        </w:rPr>
        <w:t xml:space="preserve">с нарушениями зрения - не организована доступность; </w:t>
      </w:r>
    </w:p>
    <w:p w:rsidR="003052D8" w:rsidRDefault="003052D8" w:rsidP="003052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052D8">
        <w:rPr>
          <w:sz w:val="24"/>
          <w:szCs w:val="24"/>
        </w:rPr>
        <w:t xml:space="preserve">с нарушениями слуха - не организована доступность; </w:t>
      </w:r>
    </w:p>
    <w:p w:rsidR="003052D8" w:rsidRDefault="003052D8" w:rsidP="003052D8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052D8">
        <w:rPr>
          <w:sz w:val="24"/>
          <w:szCs w:val="24"/>
        </w:rPr>
        <w:t xml:space="preserve">с нарушениями умственного развития - доступность условная. </w:t>
      </w:r>
    </w:p>
    <w:p w:rsidR="003052D8" w:rsidRPr="003052D8" w:rsidRDefault="003052D8" w:rsidP="003052D8">
      <w:pPr>
        <w:pStyle w:val="ac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4"/>
          <w:szCs w:val="24"/>
        </w:rPr>
      </w:pPr>
      <w:r w:rsidRPr="003052D8">
        <w:rPr>
          <w:sz w:val="24"/>
          <w:szCs w:val="24"/>
        </w:rPr>
        <w:t>Объект признан временно недоступным для категорий инвалидов</w:t>
      </w:r>
      <w:proofErr w:type="gramStart"/>
      <w:r w:rsidRPr="003052D8">
        <w:rPr>
          <w:sz w:val="24"/>
          <w:szCs w:val="24"/>
        </w:rPr>
        <w:t xml:space="preserve"> К</w:t>
      </w:r>
      <w:proofErr w:type="gramEnd"/>
      <w:r w:rsidRPr="003052D8">
        <w:rPr>
          <w:sz w:val="24"/>
          <w:szCs w:val="24"/>
        </w:rPr>
        <w:t>, С; доступным частично избирательно для категорий инвалидов О, У. С. Для родителей инвалидов и лиц с ОВЗ входные двери оборудованы кнопкой вызова.</w:t>
      </w:r>
    </w:p>
    <w:p w:rsidR="00094939" w:rsidRDefault="00094939" w:rsidP="0009493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094939">
        <w:rPr>
          <w:b/>
          <w:color w:val="000000"/>
          <w:sz w:val="24"/>
          <w:szCs w:val="24"/>
        </w:rPr>
        <w:t>Логопедич</w:t>
      </w:r>
      <w:r>
        <w:rPr>
          <w:b/>
          <w:color w:val="000000"/>
          <w:sz w:val="24"/>
          <w:szCs w:val="24"/>
        </w:rPr>
        <w:t xml:space="preserve">еский кабинет предназначен </w:t>
      </w:r>
      <w:proofErr w:type="gramStart"/>
      <w:r>
        <w:rPr>
          <w:b/>
          <w:color w:val="000000"/>
          <w:sz w:val="24"/>
          <w:szCs w:val="24"/>
        </w:rPr>
        <w:t>для</w:t>
      </w:r>
      <w:proofErr w:type="gramEnd"/>
      <w:r>
        <w:rPr>
          <w:b/>
          <w:color w:val="000000"/>
          <w:sz w:val="24"/>
          <w:szCs w:val="24"/>
        </w:rPr>
        <w:t>:</w:t>
      </w:r>
    </w:p>
    <w:p w:rsidR="00182359" w:rsidRDefault="00182359" w:rsidP="00182359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182359">
        <w:rPr>
          <w:color w:val="000000"/>
          <w:sz w:val="24"/>
          <w:szCs w:val="24"/>
        </w:rPr>
        <w:t>п</w:t>
      </w:r>
      <w:r w:rsidR="00094939" w:rsidRPr="00182359">
        <w:rPr>
          <w:color w:val="000000"/>
          <w:sz w:val="24"/>
          <w:szCs w:val="24"/>
        </w:rPr>
        <w:t>роведения диагностического обслед</w:t>
      </w:r>
      <w:r w:rsidRPr="00182359">
        <w:rPr>
          <w:color w:val="000000"/>
          <w:sz w:val="24"/>
          <w:szCs w:val="24"/>
        </w:rPr>
        <w:t xml:space="preserve">ования речевого развития детей </w:t>
      </w:r>
      <w:r w:rsidR="00094939" w:rsidRPr="00182359">
        <w:rPr>
          <w:color w:val="000000"/>
          <w:sz w:val="24"/>
          <w:szCs w:val="24"/>
        </w:rPr>
        <w:t>дошкольного возраста</w:t>
      </w:r>
      <w:r>
        <w:rPr>
          <w:color w:val="000000"/>
          <w:sz w:val="24"/>
          <w:szCs w:val="24"/>
        </w:rPr>
        <w:t>;</w:t>
      </w:r>
    </w:p>
    <w:p w:rsidR="00094939" w:rsidRDefault="00182359" w:rsidP="00182359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182359">
        <w:rPr>
          <w:color w:val="000000"/>
          <w:sz w:val="24"/>
          <w:szCs w:val="24"/>
        </w:rPr>
        <w:t>п</w:t>
      </w:r>
      <w:r w:rsidR="00094939" w:rsidRPr="00182359">
        <w:rPr>
          <w:color w:val="000000"/>
          <w:sz w:val="24"/>
          <w:szCs w:val="24"/>
        </w:rPr>
        <w:t xml:space="preserve">роведения подгрупповых и индивидуальных </w:t>
      </w:r>
      <w:r>
        <w:rPr>
          <w:color w:val="000000"/>
          <w:sz w:val="24"/>
          <w:szCs w:val="24"/>
        </w:rPr>
        <w:t xml:space="preserve">коррекционно-развивающих </w:t>
      </w:r>
      <w:r w:rsidR="00094939" w:rsidRPr="00182359">
        <w:rPr>
          <w:color w:val="000000"/>
          <w:sz w:val="24"/>
          <w:szCs w:val="24"/>
        </w:rPr>
        <w:t>занятий учителя-логопеда с детьми.</w:t>
      </w:r>
    </w:p>
    <w:p w:rsidR="00182359" w:rsidRPr="00182359" w:rsidRDefault="00182359" w:rsidP="00182359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консультирования педагогов и родителей (законных представителей) по вопросам речевого развития детей дошкольного возраста.</w:t>
      </w:r>
    </w:p>
    <w:p w:rsidR="004A49D1" w:rsidRDefault="004A49D1" w:rsidP="0009493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4"/>
          <w:szCs w:val="24"/>
        </w:rPr>
      </w:pPr>
      <w:r w:rsidRPr="00094939">
        <w:rPr>
          <w:b/>
          <w:color w:val="000000"/>
          <w:sz w:val="24"/>
          <w:szCs w:val="24"/>
        </w:rPr>
        <w:t>Основное назначение логопедического кабинета</w:t>
      </w:r>
      <w:r>
        <w:rPr>
          <w:color w:val="000000"/>
          <w:sz w:val="24"/>
          <w:szCs w:val="24"/>
        </w:rPr>
        <w:t xml:space="preserve"> - создание рациональных условий, которые соответствуют ФГОС </w:t>
      </w:r>
      <w:proofErr w:type="gramStart"/>
      <w:r>
        <w:rPr>
          <w:color w:val="000000"/>
          <w:sz w:val="24"/>
          <w:szCs w:val="24"/>
        </w:rPr>
        <w:t>ДО</w:t>
      </w:r>
      <w:proofErr w:type="gramEnd"/>
      <w:r>
        <w:rPr>
          <w:color w:val="000000"/>
          <w:sz w:val="24"/>
          <w:szCs w:val="24"/>
        </w:rPr>
        <w:t>: развивающая предметно пространственная среда должна быть содержательно - насыщенной, трансформируемой, полифункциональной, вариативной, доступной и безопасной.</w:t>
      </w:r>
    </w:p>
    <w:tbl>
      <w:tblPr>
        <w:tblpPr w:leftFromText="180" w:rightFromText="180" w:vertAnchor="page" w:horzAnchor="margin" w:tblpY="11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061"/>
      </w:tblGrid>
      <w:tr w:rsidR="00B90EC2" w:rsidRPr="0013732E" w:rsidTr="00B90EC2">
        <w:trPr>
          <w:trHeight w:val="397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90EC2" w:rsidRPr="003D58AA" w:rsidRDefault="00B90EC2" w:rsidP="00B90EC2">
            <w:pPr>
              <w:pStyle w:val="ac"/>
              <w:shd w:val="clear" w:color="auto" w:fill="FFFFFF"/>
              <w:spacing w:before="0" w:after="0" w:line="360" w:lineRule="auto"/>
              <w:ind w:left="6" w:hanging="148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B90EC2" w:rsidRPr="003D58AA" w:rsidRDefault="00B90EC2" w:rsidP="00B90EC2">
            <w:pPr>
              <w:pStyle w:val="ac"/>
              <w:shd w:val="clear" w:color="auto" w:fill="FFFFFF"/>
              <w:spacing w:before="0" w:after="0" w:line="360" w:lineRule="auto"/>
              <w:ind w:left="6"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B90EC2" w:rsidRPr="003D58AA" w:rsidRDefault="00B90EC2" w:rsidP="00B90EC2">
            <w:pPr>
              <w:pStyle w:val="ac"/>
              <w:shd w:val="clear" w:color="auto" w:fill="FFFFFF"/>
              <w:spacing w:before="0" w:after="0" w:line="360" w:lineRule="auto"/>
              <w:ind w:left="6"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B90EC2" w:rsidRPr="003D58AA" w:rsidRDefault="00B90EC2" w:rsidP="00B90EC2">
            <w:pPr>
              <w:pStyle w:val="ac"/>
              <w:shd w:val="clear" w:color="auto" w:fill="FFFFFF"/>
              <w:spacing w:before="0" w:after="0" w:line="360" w:lineRule="auto"/>
              <w:ind w:left="6"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B90EC2" w:rsidRPr="003D58AA" w:rsidRDefault="00B90EC2" w:rsidP="00B90EC2">
            <w:pPr>
              <w:pStyle w:val="ac"/>
              <w:shd w:val="clear" w:color="auto" w:fill="FFFFFF"/>
              <w:spacing w:before="0" w:after="0" w:line="360" w:lineRule="auto"/>
              <w:ind w:left="6"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B90EC2" w:rsidRPr="003C5E00" w:rsidRDefault="00B90EC2" w:rsidP="00B90EC2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3732E">
              <w:rPr>
                <w:b/>
                <w:color w:val="000000"/>
                <w:sz w:val="24"/>
                <w:szCs w:val="24"/>
              </w:rPr>
              <w:t>Зона для индивидуальной коррекционно-развивающей работы:</w:t>
            </w:r>
            <w:r w:rsidRPr="003052D8">
              <w:rPr>
                <w:color w:val="000000"/>
                <w:sz w:val="24"/>
                <w:szCs w:val="24"/>
              </w:rPr>
              <w:t xml:space="preserve"> логопедический уголок с настенным горизонтальным зеркалом</w:t>
            </w:r>
            <w:r>
              <w:rPr>
                <w:color w:val="000000"/>
                <w:sz w:val="24"/>
                <w:szCs w:val="24"/>
              </w:rPr>
              <w:t xml:space="preserve"> и дополнительным освещением</w:t>
            </w:r>
            <w:r w:rsidRPr="003052D8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3052D8">
              <w:rPr>
                <w:color w:val="000000"/>
                <w:sz w:val="24"/>
                <w:szCs w:val="24"/>
              </w:rPr>
              <w:t>патели, соски, марля, бинты, вата, медицин</w:t>
            </w:r>
            <w:r>
              <w:rPr>
                <w:color w:val="000000"/>
                <w:sz w:val="24"/>
                <w:szCs w:val="24"/>
              </w:rPr>
              <w:t>ский спирт, медицинская посуда.</w:t>
            </w:r>
          </w:p>
        </w:tc>
      </w:tr>
    </w:tbl>
    <w:p w:rsidR="0013732E" w:rsidRPr="0013732E" w:rsidRDefault="0013732E" w:rsidP="0013732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1A91B3" wp14:editId="47545FDC">
            <wp:simplePos x="0" y="0"/>
            <wp:positionH relativeFrom="column">
              <wp:posOffset>196215</wp:posOffset>
            </wp:positionH>
            <wp:positionV relativeFrom="paragraph">
              <wp:posOffset>454025</wp:posOffset>
            </wp:positionV>
            <wp:extent cx="2571750" cy="1931035"/>
            <wp:effectExtent l="133350" t="114300" r="133350" b="145415"/>
            <wp:wrapSquare wrapText="bothSides"/>
            <wp:docPr id="5" name="Рисунок 5" descr="C:\Users\Ольга\Documents\100NIKON\DSCN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cuments\100NIKON\DSCN09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1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2D8" w:rsidRPr="003052D8">
        <w:rPr>
          <w:b/>
          <w:color w:val="000000"/>
          <w:sz w:val="24"/>
          <w:szCs w:val="24"/>
        </w:rPr>
        <w:t>Оборудование логопедического кабинета.</w:t>
      </w:r>
      <w:r w:rsidR="003052D8">
        <w:rPr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6"/>
        <w:gridCol w:w="4958"/>
      </w:tblGrid>
      <w:tr w:rsidR="003C5E00" w:rsidRPr="0013732E" w:rsidTr="00B90EC2">
        <w:trPr>
          <w:trHeight w:val="3547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:rsidR="003C5E00" w:rsidRDefault="00B90EC2" w:rsidP="00B90EC2">
            <w:pPr>
              <w:pStyle w:val="ac"/>
              <w:shd w:val="clear" w:color="auto" w:fill="FFFFFF"/>
              <w:spacing w:before="0" w:after="0" w:line="360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AEE60FA" wp14:editId="760B196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111125</wp:posOffset>
                  </wp:positionV>
                  <wp:extent cx="2702560" cy="2028825"/>
                  <wp:effectExtent l="133350" t="114300" r="135890" b="142875"/>
                  <wp:wrapSquare wrapText="bothSides"/>
                  <wp:docPr id="6" name="Рисунок 6" descr="C:\Users\Ольга\Documents\100NIKON\DSCN0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ocuments\100NIKON\DSCN0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2028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3C5E00" w:rsidRPr="003052D8" w:rsidRDefault="003C5E00" w:rsidP="003C5E00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3732E">
              <w:rPr>
                <w:b/>
                <w:color w:val="000000"/>
                <w:sz w:val="24"/>
                <w:szCs w:val="24"/>
              </w:rPr>
              <w:t>Зона для групповой коррекционно-развивающей работы:</w:t>
            </w:r>
            <w:r w:rsidRPr="003052D8">
              <w:rPr>
                <w:color w:val="000000"/>
                <w:sz w:val="24"/>
                <w:szCs w:val="24"/>
              </w:rPr>
              <w:t xml:space="preserve"> столы, детские стулья, настольные зеркала, доска, магниты, наборное полотно, настенная разрезная азбука. </w:t>
            </w:r>
          </w:p>
          <w:p w:rsidR="003C5E00" w:rsidRPr="003C5E00" w:rsidRDefault="003C5E00" w:rsidP="00B90EC2">
            <w:pPr>
              <w:pStyle w:val="ac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5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4928"/>
      </w:tblGrid>
      <w:tr w:rsidR="00B90EC2" w:rsidRPr="0013732E" w:rsidTr="00B90EC2">
        <w:trPr>
          <w:trHeight w:val="3115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:rsidR="00B90EC2" w:rsidRPr="00B90EC2" w:rsidRDefault="00B90EC2" w:rsidP="00B90EC2">
            <w:pPr>
              <w:pStyle w:val="ac"/>
              <w:shd w:val="clear" w:color="auto" w:fill="FFFFFF"/>
              <w:spacing w:before="0" w:after="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2DB7D29" wp14:editId="595D4C75">
                  <wp:extent cx="2728490" cy="2048120"/>
                  <wp:effectExtent l="133350" t="114300" r="129540" b="142875"/>
                  <wp:docPr id="10" name="Рисунок 10" descr="C:\Users\Ольга\Documents\100NIKON\DSCN0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ьга\Documents\100NIKON\DSCN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32" cy="20564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B90EC2" w:rsidRDefault="00B90EC2" w:rsidP="00B90EC2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0EC2">
              <w:rPr>
                <w:b/>
                <w:color w:val="000000"/>
                <w:sz w:val="24"/>
                <w:szCs w:val="24"/>
              </w:rPr>
              <w:t>Консультативно-методическая зона:</w:t>
            </w:r>
            <w:r w:rsidRPr="003052D8">
              <w:rPr>
                <w:color w:val="000000"/>
                <w:sz w:val="24"/>
                <w:szCs w:val="24"/>
              </w:rPr>
              <w:t xml:space="preserve"> шкаф для учебно-методических пособий, стол, стул. ТСО: часы, CD проигрыватель, диски.</w:t>
            </w:r>
          </w:p>
          <w:p w:rsidR="00B90EC2" w:rsidRPr="003C5E00" w:rsidRDefault="00B90EC2" w:rsidP="00B90EC2">
            <w:pPr>
              <w:pStyle w:val="ac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13732E" w:rsidRPr="0013732E" w:rsidRDefault="0013732E" w:rsidP="0013732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1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6"/>
        <w:gridCol w:w="4958"/>
      </w:tblGrid>
      <w:tr w:rsidR="00B90EC2" w:rsidRPr="0013732E" w:rsidTr="00B90EC2">
        <w:trPr>
          <w:trHeight w:val="3547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:rsidR="00B90EC2" w:rsidRPr="00B90EC2" w:rsidRDefault="00B90EC2" w:rsidP="00D23844">
            <w:pPr>
              <w:pStyle w:val="ac"/>
              <w:shd w:val="clear" w:color="auto" w:fill="FFFFFF"/>
              <w:spacing w:before="0" w:after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6B4B180A" wp14:editId="3AE63B48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111125</wp:posOffset>
                  </wp:positionV>
                  <wp:extent cx="2702560" cy="2028825"/>
                  <wp:effectExtent l="133350" t="114300" r="135890" b="142875"/>
                  <wp:wrapSquare wrapText="bothSides"/>
                  <wp:docPr id="8" name="Рисунок 8" descr="C:\Users\Ольга\Documents\100NIKON\DSCN0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ocuments\100NIKON\DSCN0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2028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B90EC2" w:rsidRPr="003052D8" w:rsidRDefault="00B90EC2" w:rsidP="00D23844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3732E">
              <w:rPr>
                <w:b/>
                <w:color w:val="000000"/>
                <w:sz w:val="24"/>
                <w:szCs w:val="24"/>
              </w:rPr>
              <w:t>Зона для групповой коррекционно-развивающей работы:</w:t>
            </w:r>
            <w:r w:rsidRPr="003052D8">
              <w:rPr>
                <w:color w:val="000000"/>
                <w:sz w:val="24"/>
                <w:szCs w:val="24"/>
              </w:rPr>
              <w:t xml:space="preserve"> столы, детские стулья, настольные зеркала, доска, магниты, наборное полотно, настенная разрезная азбука. </w:t>
            </w:r>
          </w:p>
          <w:p w:rsidR="00B90EC2" w:rsidRPr="003C5E00" w:rsidRDefault="00B90EC2" w:rsidP="00D23844">
            <w:pPr>
              <w:pStyle w:val="ac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052D8" w:rsidRDefault="003052D8" w:rsidP="00B90EC2">
      <w:pPr>
        <w:widowControl w:val="0"/>
        <w:tabs>
          <w:tab w:val="left" w:pos="1021"/>
        </w:tabs>
        <w:spacing w:after="0" w:line="360" w:lineRule="auto"/>
        <w:ind w:right="11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939" w:rsidRPr="0060471C" w:rsidRDefault="00094939" w:rsidP="00094939">
      <w:pPr>
        <w:widowControl w:val="0"/>
        <w:tabs>
          <w:tab w:val="left" w:pos="1021"/>
        </w:tabs>
        <w:spacing w:after="0" w:line="360" w:lineRule="auto"/>
        <w:ind w:right="1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71C">
        <w:rPr>
          <w:rFonts w:ascii="Times New Roman" w:eastAsia="Times New Roman" w:hAnsi="Times New Roman" w:cs="Times New Roman"/>
          <w:b/>
          <w:sz w:val="24"/>
          <w:szCs w:val="24"/>
        </w:rPr>
        <w:t>График работы учителя-логопеда МКДОУ - детский сад «Капелька».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2288"/>
        <w:gridCol w:w="2592"/>
        <w:gridCol w:w="2567"/>
      </w:tblGrid>
      <w:tr w:rsidR="00094939" w:rsidRPr="0060471C" w:rsidTr="001B76E5">
        <w:trPr>
          <w:trHeight w:val="724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недели. Общее время работы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работа с педагогами и родителями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94939" w:rsidRPr="0060471C" w:rsidTr="001B76E5">
        <w:trPr>
          <w:trHeight w:val="895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14.30 - 15.00</w:t>
            </w:r>
          </w:p>
        </w:tc>
      </w:tr>
      <w:tr w:rsidR="00094939" w:rsidRPr="0060471C" w:rsidTr="001B76E5">
        <w:trPr>
          <w:trHeight w:val="312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14.30 - 15.00</w:t>
            </w:r>
          </w:p>
        </w:tc>
      </w:tr>
      <w:tr w:rsidR="00094939" w:rsidRPr="0060471C" w:rsidTr="001B76E5">
        <w:trPr>
          <w:trHeight w:val="710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14.30 - 15.00</w:t>
            </w:r>
          </w:p>
        </w:tc>
      </w:tr>
      <w:tr w:rsidR="00094939" w:rsidRPr="0060471C" w:rsidTr="001B76E5">
        <w:trPr>
          <w:trHeight w:val="245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14.30 - 15.00</w:t>
            </w:r>
          </w:p>
        </w:tc>
      </w:tr>
      <w:tr w:rsidR="00094939" w:rsidRPr="0060471C" w:rsidTr="001B76E5">
        <w:trPr>
          <w:trHeight w:val="712"/>
        </w:trPr>
        <w:tc>
          <w:tcPr>
            <w:tcW w:w="203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2288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8.00 - 12.00</w:t>
            </w:r>
          </w:p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2592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13.00 - 14.30</w:t>
            </w:r>
          </w:p>
        </w:tc>
        <w:tc>
          <w:tcPr>
            <w:tcW w:w="2567" w:type="dxa"/>
          </w:tcPr>
          <w:p w:rsidR="00094939" w:rsidRPr="0060471C" w:rsidRDefault="00094939" w:rsidP="00094939">
            <w:pPr>
              <w:widowControl w:val="0"/>
              <w:tabs>
                <w:tab w:val="left" w:pos="1021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1C">
              <w:rPr>
                <w:rFonts w:ascii="Times New Roman" w:eastAsia="Times New Roman" w:hAnsi="Times New Roman" w:cs="Times New Roman"/>
                <w:sz w:val="24"/>
                <w:szCs w:val="24"/>
              </w:rPr>
              <w:t>14.30 - 15.00</w:t>
            </w:r>
          </w:p>
        </w:tc>
      </w:tr>
    </w:tbl>
    <w:p w:rsidR="001B76E5" w:rsidRDefault="001B76E5" w:rsidP="001B7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E5" w:rsidRDefault="001B76E5" w:rsidP="001B7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Визитная карточка учителя-логопеда</w:t>
      </w:r>
    </w:p>
    <w:p w:rsidR="001B76E5" w:rsidRDefault="001B76E5" w:rsidP="00B90E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4ED" w:rsidRDefault="00070654" w:rsidP="00E5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Учитель-логопед МКДОУ - детский сад «Капелька» </w:t>
      </w:r>
      <w:r w:rsidR="00A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Евдокимова Ольга Александровна</w:t>
      </w:r>
      <w:r w:rsidR="005A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D7D188B" wp14:editId="332348BD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628650" cy="890905"/>
            <wp:effectExtent l="476250" t="114300" r="95250" b="1568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5" r="5487" b="13234"/>
                    <a:stretch/>
                  </pic:blipFill>
                  <pic:spPr bwMode="auto">
                    <a:xfrm>
                      <a:off x="0" y="0"/>
                      <a:ext cx="628650" cy="8909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Профессиональное образование. </w:t>
      </w:r>
    </w:p>
    <w:p w:rsidR="00070654" w:rsidRPr="00070654" w:rsidRDefault="00070654" w:rsidP="000706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образовательное учреждение «Новосибирский   педагогический   колледж   №1   им. А. С. Макаренко». Квалификация: воспитатель детей дошкольного возраста с отклонениями в развитии. Год окончания: 2005.</w:t>
      </w:r>
    </w:p>
    <w:p w:rsidR="00070654" w:rsidRPr="00070654" w:rsidRDefault="00070654" w:rsidP="000706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образовательное учреждение высшего профессионального образования «Московский педагогический государственный университет», квалификация по диплому: учитель-логопед. Год окончания: 2009.</w:t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3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категория, </w:t>
      </w:r>
      <w:r w:rsidR="00EE43A0">
        <w:rPr>
          <w:rFonts w:ascii="Times New Roman" w:eastAsia="Times New Roman" w:hAnsi="Times New Roman" w:cs="Times New Roman"/>
          <w:sz w:val="24"/>
          <w:szCs w:val="24"/>
          <w:lang w:eastAsia="ru-RU"/>
        </w:rPr>
        <w:t>с 27.05.2014 г. по 19.09.2019 г. Приказ № 5-АК от 27.05.2014 г. Министерства образования, науки и инновационной политики НСО.</w:t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 работы</w:t>
      </w:r>
      <w:r w:rsidR="005A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учителем-логопедом в МК</w:t>
      </w: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- детский сад «Капелька»: </w:t>
      </w:r>
    </w:p>
    <w:p w:rsidR="005A18EC" w:rsidRDefault="005A18EC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02.10.2007 года.</w:t>
      </w:r>
    </w:p>
    <w:p w:rsidR="005A18EC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квалификации: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654" w:rsidRPr="005A18EC" w:rsidRDefault="003A044D" w:rsidP="005A18EC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E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ЧУДПО СИПППИСР. Удостоверение о повышении квалификации по дополнительной профессиональной программе: «Организация и содержание логопедической работы с детьми дошкольного возраста в условиях реализации ФГОС».</w:t>
      </w:r>
      <w:r w:rsidR="00A574ED" w:rsidRPr="005A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ч.)</w:t>
      </w:r>
    </w:p>
    <w:p w:rsidR="003A044D" w:rsidRPr="005A18EC" w:rsidRDefault="00A574ED" w:rsidP="005A18EC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ОГАУ ДПО «Институт развития образования Ивановской области». Удостоверение о повышении квалификации по дополнительной профессиональной программе «Адаптированные образовательные программы дошкольного образования: проектирование и алгоритм реализации». (72 ч.)</w:t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самообразования: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«Коррекция нарушений связного монологического высказывания у детей старшего дошкольного возраста с общим недоразвитием речи».</w:t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Награды, поощрения. 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Новосибирского района Новосибирской области. Лауреат III степени районного профессионального конкурса учителей-логопедов образовательных учреждений Новосибирского района Новосибирской области «Логопед года - 2014».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Новосибирского района Новосибирской области управление образования. Диплом победителя в номинации «Лучшая методическая разработка интегрированного занятия» II районного профессионального конкурса учителей-логопедов образовательных учреждений  Новосибирского  района Новосибирской области «Логопед года - 2014».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Новосибирского района управление образования. Почётная грамота за добросовестный труд, высокие достижения в области сопровождения образовательного процесса. 2012 год.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Новосибирского района управление образования. Благодарственное письмо за плодотворный труд, значительные профессиональные достижения в работе по воспитанию и обучению подрастающего поколения Новосибирского района. 2011 год.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Новосибирского района; Центр сопровождения «Янтарь».  Грамота за участие в финале I районного конкурса «Логопед года - 2010».  </w:t>
      </w:r>
    </w:p>
    <w:p w:rsidR="00070654" w:rsidRPr="00070654" w:rsidRDefault="00070654" w:rsidP="000706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сопровождения «Янтарь» почётная грамота за активное участие в проведении районных мероприятий. 2009 год.</w:t>
      </w:r>
    </w:p>
    <w:p w:rsidR="00070654" w:rsidRPr="00070654" w:rsidRDefault="00070654" w:rsidP="0007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Контактный телефон: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8-923-242-7591</w:t>
      </w:r>
    </w:p>
    <w:p w:rsidR="00070654" w:rsidRDefault="00070654" w:rsidP="00E57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070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7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0706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olgae07@rambler.ru</w:t>
        </w:r>
      </w:hyperlink>
    </w:p>
    <w:tbl>
      <w:tblPr>
        <w:tblpPr w:leftFromText="180" w:rightFromText="180" w:vertAnchor="text" w:horzAnchor="margin" w:tblpXSpec="center" w:tblpY="57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984"/>
      </w:tblGrid>
      <w:tr w:rsidR="001B76E5" w:rsidRPr="00E85081" w:rsidTr="001B76E5">
        <w:trPr>
          <w:trHeight w:val="455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хранения документа</w:t>
            </w:r>
          </w:p>
        </w:tc>
      </w:tr>
      <w:tr w:rsidR="001B76E5" w:rsidRPr="00E85081" w:rsidTr="001B76E5">
        <w:trPr>
          <w:trHeight w:val="135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Положение о группе компенсирующей направленности для детей с тяжёлыми нарушениями речи.</w:t>
            </w:r>
          </w:p>
        </w:tc>
        <w:tc>
          <w:tcPr>
            <w:tcW w:w="1984" w:type="dxa"/>
            <w:vMerge w:val="restart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</w:tr>
      <w:tr w:rsidR="001B76E5" w:rsidRPr="00E85081" w:rsidTr="001B76E5">
        <w:trPr>
          <w:trHeight w:val="262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Должностные инструкции.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30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Договор с  </w:t>
            </w:r>
            <w:proofErr w:type="gramStart"/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ПМПК.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315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Журнал первичного обследования детей список детей группы.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66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Сетка занятий и график работы логопеда.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Определяет логопед</w:t>
            </w:r>
          </w:p>
        </w:tc>
      </w:tr>
      <w:tr w:rsidR="001B76E5" w:rsidRPr="00E85081" w:rsidTr="001B76E5">
        <w:trPr>
          <w:trHeight w:val="221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Список детей группы.</w:t>
            </w:r>
          </w:p>
        </w:tc>
        <w:tc>
          <w:tcPr>
            <w:tcW w:w="1984" w:type="dxa"/>
            <w:vMerge w:val="restart"/>
          </w:tcPr>
          <w:p w:rsidR="001B76E5" w:rsidRPr="00E85081" w:rsidRDefault="001B76E5" w:rsidP="001B76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До </w:t>
            </w:r>
            <w:r w:rsidRPr="00E850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выпуска  </w:t>
            </w:r>
            <w:r w:rsidRPr="00E850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детей </w:t>
            </w:r>
            <w:r w:rsidRPr="00E850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 лого</w:t>
            </w:r>
            <w:r w:rsidRPr="00E850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педической </w:t>
            </w:r>
            <w:r w:rsidRPr="00E8508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группы</w:t>
            </w:r>
          </w:p>
        </w:tc>
      </w:tr>
      <w:tr w:rsidR="001B76E5" w:rsidRPr="00E85081" w:rsidTr="001B76E5">
        <w:trPr>
          <w:trHeight w:val="33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Речевые карты на каждого ребёнка.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312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План индивидуальной коррекционно-развивающей работы с ребёнком на учебный год (динамика развития).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7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Индивидуальные тетради ребенка.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67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Тетрадь взаимодействия учителя-логопеда и воспитателя.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85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Тетрадь учета посещаемости занятий детьми.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52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Договоры с родителями.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33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Перспективно-тематический план.</w:t>
            </w:r>
          </w:p>
        </w:tc>
        <w:tc>
          <w:tcPr>
            <w:tcW w:w="1984" w:type="dxa"/>
            <w:vMerge w:val="restart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Определяет логопед</w:t>
            </w:r>
          </w:p>
        </w:tc>
      </w:tr>
      <w:tr w:rsidR="001B76E5" w:rsidRPr="00E85081" w:rsidTr="001B76E5">
        <w:trPr>
          <w:trHeight w:val="48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Календарно-тематический план (Планы (конспекты) групповых занятий планирование фронтальных занятий и индивидуальной работы).</w:t>
            </w:r>
          </w:p>
        </w:tc>
        <w:tc>
          <w:tcPr>
            <w:tcW w:w="1984" w:type="dxa"/>
            <w:vMerge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1B76E5" w:rsidRPr="00E85081" w:rsidTr="001B76E5">
        <w:trPr>
          <w:trHeight w:val="218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Перспективный план работы по формированию речевой деятельности детей.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 года</w:t>
            </w:r>
          </w:p>
        </w:tc>
      </w:tr>
      <w:tr w:rsidR="001B76E5" w:rsidRPr="00E85081" w:rsidTr="001B76E5">
        <w:trPr>
          <w:trHeight w:val="240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Аналитический отчет учителя-логопеда за учебный год.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1B76E5" w:rsidRPr="00E85081" w:rsidTr="001B76E5">
        <w:trPr>
          <w:trHeight w:val="429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Протоколы ТПМПК по зачислению детей в логопедические компенсирующие группы (по форме МКОУ «</w:t>
            </w:r>
            <w:proofErr w:type="spellStart"/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ЦДиК</w:t>
            </w:r>
            <w:proofErr w:type="spellEnd"/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shd w:val="clear" w:color="auto" w:fill="FFFFFF"/>
              <w:spacing w:line="240" w:lineRule="auto"/>
              <w:ind w:right="1094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 лет</w:t>
            </w:r>
          </w:p>
        </w:tc>
      </w:tr>
      <w:tr w:rsidR="001B76E5" w:rsidRPr="00E85081" w:rsidTr="001B76E5">
        <w:trPr>
          <w:trHeight w:val="238"/>
        </w:trPr>
        <w:tc>
          <w:tcPr>
            <w:tcW w:w="7796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Паспорт логопедического кабинета.</w:t>
            </w:r>
          </w:p>
        </w:tc>
        <w:tc>
          <w:tcPr>
            <w:tcW w:w="1984" w:type="dxa"/>
          </w:tcPr>
          <w:p w:rsidR="001B76E5" w:rsidRPr="00E85081" w:rsidRDefault="001B76E5" w:rsidP="001B76E5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850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E5785D" w:rsidRDefault="001B76E5" w:rsidP="00C30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E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2. Нормативно-правовое обеспечение образовательного процесса</w:t>
      </w:r>
    </w:p>
    <w:p w:rsidR="00C30501" w:rsidRPr="00E85081" w:rsidRDefault="00C30501" w:rsidP="00C30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081">
        <w:rPr>
          <w:rFonts w:ascii="Times New Roman" w:hAnsi="Times New Roman" w:cs="Times New Roman"/>
          <w:b/>
          <w:sz w:val="24"/>
          <w:szCs w:val="24"/>
        </w:rPr>
        <w:t>Нормативные документы.</w:t>
      </w:r>
    </w:p>
    <w:p w:rsidR="00C30501" w:rsidRPr="00E85081" w:rsidRDefault="00C30501" w:rsidP="00C305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081">
        <w:rPr>
          <w:rFonts w:ascii="Times New Roman" w:hAnsi="Times New Roman" w:cs="Times New Roman"/>
          <w:b/>
          <w:i/>
          <w:sz w:val="24"/>
          <w:szCs w:val="24"/>
        </w:rPr>
        <w:t>Международное законодательство.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Всемирная декларация об обеспечении выживания, защиты и развития детей, 1990.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Детский фонд ООН ЮНИСЕФ. Декларация прав ребенка, 1959. Конвенция ООН о правах ребенка, 1989.</w:t>
      </w:r>
    </w:p>
    <w:p w:rsidR="00C30501" w:rsidRPr="00E85081" w:rsidRDefault="00C30501" w:rsidP="00C305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081">
        <w:rPr>
          <w:rFonts w:ascii="Times New Roman" w:hAnsi="Times New Roman" w:cs="Times New Roman"/>
          <w:b/>
          <w:i/>
          <w:sz w:val="24"/>
          <w:szCs w:val="24"/>
        </w:rPr>
        <w:t>Указы Президента РФ.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Указ Президента РФ от 01.06.2012 г. № 761 «О Национальной стратегии действий в интересах детей на 2012–2017 годы».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Указ Президента РФ от 07.052012 г. Â599 «О мерах по реализации государственной политики в области образования и науки».</w:t>
      </w:r>
    </w:p>
    <w:p w:rsidR="00C30501" w:rsidRPr="00E85081" w:rsidRDefault="00C30501" w:rsidP="00C305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081">
        <w:rPr>
          <w:rFonts w:ascii="Times New Roman" w:hAnsi="Times New Roman" w:cs="Times New Roman"/>
          <w:b/>
          <w:i/>
          <w:sz w:val="24"/>
          <w:szCs w:val="24"/>
        </w:rPr>
        <w:t>Федеральные законы.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Федеральный закон РФ от 29.12.2012 г. № 273-ФЗ «Об образовании в Российской Федерации».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Федеральный закон РФ от 29.12.2010 г. № 436-ФЗ «О защите детей от информации, причиняющей вред их здоровью и развитию» (вступил в силу с 01.09.2012 г.)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lastRenderedPageBreak/>
        <w:t>Федеральный закон РФ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30501" w:rsidRPr="00E85081" w:rsidRDefault="00C30501" w:rsidP="00C305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081">
        <w:rPr>
          <w:rFonts w:ascii="Times New Roman" w:hAnsi="Times New Roman" w:cs="Times New Roman"/>
          <w:b/>
          <w:i/>
          <w:sz w:val="24"/>
          <w:szCs w:val="24"/>
        </w:rPr>
        <w:t>Приказы, постановления, письма и другие документы федерального уровня.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Правительства РФ от 15.04.2014 г. № 295 «Об утверждении государственной программы Российской Федерации «Развитие образования» на 2013–2020 годы».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РФ от 10.01.2014 г. № 08-10 «О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РФ от 28.02.2014 г. № 08-249 «Комментарии к ФГОС дошкольного образования».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19.12.2013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РФ от 17.10.2013 г. № 1155 «Об утверждении федерального государственного образовательного стандарта дошкольного образования».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C30501" w:rsidRPr="00E85081" w:rsidRDefault="00C30501" w:rsidP="00C3050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в дошкольных организациях Сан-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2.4.1.3049-13.</w:t>
      </w:r>
    </w:p>
    <w:p w:rsidR="00C30501" w:rsidRPr="00E85081" w:rsidRDefault="00C30501" w:rsidP="00C3050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081">
        <w:rPr>
          <w:rFonts w:ascii="Times New Roman" w:hAnsi="Times New Roman" w:cs="Times New Roman"/>
          <w:b/>
          <w:i/>
          <w:sz w:val="24"/>
          <w:szCs w:val="24"/>
        </w:rPr>
        <w:t>Нормативно-правовая база организации комплексной ППМС-помощи детям с ОВЗ в Новосибирской области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Закон Новосибирской области от 12.03.1999 № 45-ОЗ (ред. от 28.09.2012) «О социальной защите инвалидов в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Закон Новосибирской области от 05.07.2013 № 361-ОЗ (ред. от 24.11.2014) «О регулировании отношений в сфере образования в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Закон Новосибирской области от 18.12.2014 № 499-ОЗ «Об отдельных вопросах организации социального обслуживания граждан в Новосибирской области»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Новосибирской области от 17.12.2012 № 571-п «О региональных нормативах финансового обеспечения образовательной деятельности государственных образовательных учреждений Новосибирской области и муниципальных образовательных учреждений на территории Новосибирской области, </w:t>
      </w:r>
      <w:r w:rsidRPr="00E85081">
        <w:rPr>
          <w:rFonts w:ascii="Times New Roman" w:hAnsi="Times New Roman" w:cs="Times New Roman"/>
          <w:sz w:val="24"/>
          <w:szCs w:val="24"/>
        </w:rPr>
        <w:lastRenderedPageBreak/>
        <w:t>реализующих основные общеобразовательные программы начального общего, основного общего, среднего (полного) общего образования».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Правительства Новосибирской области от 29.12.2012 № 628-п «Об утверждении Стратегии действий в интересах детей Новосибирской области на 2012 - 2017 годы».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2014 - 2019 годы».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Правительства Новосибирской области от 30.12.2013 № 572-п «О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образовательных организациях».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>Постановление Правительства Новосибирской области от 23.12.2014 № 512-п «Об утверждении Положения о координации деятельности по реализации индивидуальных программ реабилитации инвалидов в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Новосибирской области от 25.12.2014 № 535-п «Об утверждении </w:t>
      </w:r>
      <w:proofErr w:type="gramStart"/>
      <w:r w:rsidRPr="00E85081">
        <w:rPr>
          <w:rFonts w:ascii="Times New Roman" w:hAnsi="Times New Roman" w:cs="Times New Roman"/>
          <w:sz w:val="24"/>
          <w:szCs w:val="24"/>
        </w:rPr>
        <w:t>Порядка межведомственного взаимодействия органов государственной власти Новосибирской области</w:t>
      </w:r>
      <w:proofErr w:type="gramEnd"/>
      <w:r w:rsidRPr="00E85081">
        <w:rPr>
          <w:rFonts w:ascii="Times New Roman" w:hAnsi="Times New Roman" w:cs="Times New Roman"/>
          <w:sz w:val="24"/>
          <w:szCs w:val="24"/>
        </w:rPr>
        <w:t xml:space="preserve"> при предоставлении социальных услуг и социального сопровождения».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Новосибирской области от 31.12.2014 № 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2015 - 2020 годы».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Новосибирской области от 05.03.2015 № 74-п «О дополнительных категориях граждан, которым социальные услуги в Новосибирской области предоставляются бесплатно».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департамента образования Новосибирской области от 02.03.2010 № 340 «О центральной психолого-медико-педагогической комиссии».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lastRenderedPageBreak/>
        <w:t xml:space="preserve"> Приказ Минздрава Новосибирской области № 1451,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№ 1549 от 06.09.2011 «Об утверждении регламента взаимодействия детской психиатрической службы и психолого-медико-педагогических комиссий».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12.08.2011 № 1435 «О проведении конкурсного отбора общеобразовательных учреждений Новосибирской области на реализацию регионального проекта «Обучение и социализация детей с ограниченными возможностями здоровья в инклюзивном образовательном пространстве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08.09.2011 № 1583 «Об итогах конкурсного отбора общеобразовательных учреждений Новосибирской области на реализацию регионального проекта «Обучение и социализация детей с ограниченными возможностями здоровья в инклюзивном образовательном пространстве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Минздрава Новосибирской области от 26.07.2012 № 1385 «О совершенствовании деятельности центров здоровья для взрослого населения и центров здоровья для детей на территории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25.03.2013 № 771 «О расширении проекта «Обучение и социализация детей с ограниченными возможностями здоровья в инклюзивном образовательном пространстве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29.10.2013 № 2457 «О реализации Конвенц</w:t>
      </w:r>
      <w:proofErr w:type="gramStart"/>
      <w:r w:rsidRPr="00E85081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E85081">
        <w:rPr>
          <w:rFonts w:ascii="Times New Roman" w:hAnsi="Times New Roman" w:cs="Times New Roman"/>
          <w:sz w:val="24"/>
          <w:szCs w:val="24"/>
        </w:rPr>
        <w:t>Н о правах инвалидов в сфере образования на территории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24.03.2014 № 639 «Об итогах отбора муниципальных общеобразовательных учреждений для обеспечения службами психолого-педагогического и </w:t>
      </w:r>
      <w:proofErr w:type="gramStart"/>
      <w:r w:rsidRPr="00E85081">
        <w:rPr>
          <w:rFonts w:ascii="Times New Roman" w:hAnsi="Times New Roman" w:cs="Times New Roman"/>
          <w:sz w:val="24"/>
          <w:szCs w:val="24"/>
        </w:rPr>
        <w:t>медико-социального</w:t>
      </w:r>
      <w:proofErr w:type="gramEnd"/>
      <w:r w:rsidRPr="00E85081">
        <w:rPr>
          <w:rFonts w:ascii="Times New Roman" w:hAnsi="Times New Roman" w:cs="Times New Roman"/>
          <w:sz w:val="24"/>
          <w:szCs w:val="24"/>
        </w:rPr>
        <w:t xml:space="preserve"> сопровождения образования детей с ограниченными возможностями здоровья на территории Новосибирской области».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Минсоцразвития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31.10.2014 № 1288 «Об утверждении Порядков предоставления социальных услуг».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E850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Минсоцразвития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ab/>
        <w:t>Новосибирской</w:t>
      </w:r>
      <w:r w:rsidRPr="00E85081">
        <w:rPr>
          <w:rFonts w:ascii="Times New Roman" w:hAnsi="Times New Roman" w:cs="Times New Roman"/>
          <w:sz w:val="24"/>
          <w:szCs w:val="24"/>
        </w:rPr>
        <w:tab/>
        <w:t>области</w:t>
      </w:r>
      <w:r w:rsidRPr="00E85081">
        <w:rPr>
          <w:rFonts w:ascii="Times New Roman" w:hAnsi="Times New Roman" w:cs="Times New Roman"/>
          <w:sz w:val="24"/>
          <w:szCs w:val="24"/>
        </w:rPr>
        <w:tab/>
        <w:t>от</w:t>
      </w:r>
      <w:r w:rsidRPr="00E85081">
        <w:rPr>
          <w:rFonts w:ascii="Times New Roman" w:hAnsi="Times New Roman" w:cs="Times New Roman"/>
          <w:sz w:val="24"/>
          <w:szCs w:val="24"/>
        </w:rPr>
        <w:tab/>
        <w:t>23.12.2014 № 1446</w:t>
      </w:r>
      <w:r w:rsidRPr="00E85081">
        <w:rPr>
          <w:rFonts w:ascii="Times New Roman" w:hAnsi="Times New Roman" w:cs="Times New Roman"/>
          <w:sz w:val="24"/>
          <w:szCs w:val="24"/>
        </w:rPr>
        <w:tab/>
        <w:t>«Об</w:t>
      </w:r>
      <w:r w:rsidRPr="00E85081">
        <w:rPr>
          <w:rFonts w:ascii="Times New Roman" w:hAnsi="Times New Roman" w:cs="Times New Roman"/>
          <w:sz w:val="24"/>
          <w:szCs w:val="24"/>
        </w:rPr>
        <w:tab/>
        <w:t>утверждении</w:t>
      </w:r>
      <w:r w:rsidRPr="00E85081">
        <w:rPr>
          <w:rFonts w:ascii="Times New Roman" w:hAnsi="Times New Roman" w:cs="Times New Roman"/>
          <w:sz w:val="24"/>
          <w:szCs w:val="24"/>
        </w:rPr>
        <w:tab/>
        <w:t>Стандартов</w:t>
      </w:r>
      <w:r w:rsidRPr="00E85081">
        <w:rPr>
          <w:rFonts w:ascii="Times New Roman" w:hAnsi="Times New Roman" w:cs="Times New Roman"/>
          <w:sz w:val="24"/>
          <w:szCs w:val="24"/>
        </w:rPr>
        <w:tab/>
        <w:t>социальных</w:t>
      </w:r>
      <w:r w:rsidRPr="00E85081">
        <w:rPr>
          <w:rFonts w:ascii="Times New Roman" w:hAnsi="Times New Roman" w:cs="Times New Roman"/>
          <w:sz w:val="24"/>
          <w:szCs w:val="24"/>
        </w:rPr>
        <w:tab/>
        <w:t>услуг, предоставляемых поставщиками социальных услуг».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Минсоцразвития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ab/>
        <w:t>Новосибирской</w:t>
      </w:r>
      <w:r w:rsidRPr="00E85081">
        <w:rPr>
          <w:rFonts w:ascii="Times New Roman" w:hAnsi="Times New Roman" w:cs="Times New Roman"/>
          <w:sz w:val="24"/>
          <w:szCs w:val="24"/>
        </w:rPr>
        <w:tab/>
        <w:t>области  от</w:t>
      </w:r>
      <w:r w:rsidRPr="00E85081">
        <w:rPr>
          <w:rFonts w:ascii="Times New Roman" w:hAnsi="Times New Roman" w:cs="Times New Roman"/>
          <w:sz w:val="24"/>
          <w:szCs w:val="24"/>
        </w:rPr>
        <w:tab/>
        <w:t>03.03.2015 № 167</w:t>
      </w:r>
      <w:r w:rsidRPr="00E85081">
        <w:rPr>
          <w:rFonts w:ascii="Times New Roman" w:hAnsi="Times New Roman" w:cs="Times New Roman"/>
          <w:sz w:val="24"/>
          <w:szCs w:val="24"/>
        </w:rPr>
        <w:tab/>
        <w:t>«Об утверждении</w:t>
      </w:r>
      <w:r w:rsidRPr="00E85081">
        <w:rPr>
          <w:rFonts w:ascii="Times New Roman" w:hAnsi="Times New Roman" w:cs="Times New Roman"/>
          <w:sz w:val="24"/>
          <w:szCs w:val="24"/>
        </w:rPr>
        <w:tab/>
        <w:t>перечня мероприятий, которые осуществляются при оказании социального сопровождения».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lastRenderedPageBreak/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Минсоцразвития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06.03.2015 № 177 «Об утверждении программы «За равные возможности» на 2015 год».  </w:t>
      </w:r>
    </w:p>
    <w:p w:rsidR="00C30501" w:rsidRPr="00E85081" w:rsidRDefault="00C30501" w:rsidP="00C3050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08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E8508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5081">
        <w:rPr>
          <w:rFonts w:ascii="Times New Roman" w:hAnsi="Times New Roman" w:cs="Times New Roman"/>
          <w:sz w:val="24"/>
          <w:szCs w:val="24"/>
        </w:rPr>
        <w:t xml:space="preserve"> Новосибирской области от 01.04.2015 № 925 «О Единой базе учета детей с ограниченными возможностями здоровья и детей-инвалидов Новосибирской области».</w:t>
      </w:r>
    </w:p>
    <w:p w:rsidR="00A574ED" w:rsidRDefault="00A574E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C30501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C30501">
      <w:pPr>
        <w:rPr>
          <w:rFonts w:ascii="Times New Roman" w:hAnsi="Times New Roman" w:cs="Times New Roman"/>
          <w:sz w:val="24"/>
          <w:szCs w:val="24"/>
        </w:rPr>
      </w:pPr>
    </w:p>
    <w:p w:rsidR="00E5785D" w:rsidRDefault="00E5785D" w:rsidP="00C30501">
      <w:pPr>
        <w:rPr>
          <w:rFonts w:ascii="Times New Roman" w:hAnsi="Times New Roman" w:cs="Times New Roman"/>
          <w:sz w:val="24"/>
          <w:szCs w:val="24"/>
        </w:rPr>
      </w:pPr>
    </w:p>
    <w:p w:rsidR="00B90EC2" w:rsidRDefault="00B90EC2" w:rsidP="00C30501">
      <w:pPr>
        <w:rPr>
          <w:rFonts w:ascii="Times New Roman" w:hAnsi="Times New Roman" w:cs="Times New Roman"/>
          <w:sz w:val="24"/>
          <w:szCs w:val="24"/>
        </w:rPr>
      </w:pPr>
    </w:p>
    <w:p w:rsidR="00B90EC2" w:rsidRDefault="00B90EC2" w:rsidP="00C30501">
      <w:pPr>
        <w:rPr>
          <w:rFonts w:ascii="Times New Roman" w:hAnsi="Times New Roman" w:cs="Times New Roman"/>
          <w:sz w:val="24"/>
          <w:szCs w:val="24"/>
        </w:rPr>
      </w:pPr>
    </w:p>
    <w:p w:rsidR="00B90EC2" w:rsidRDefault="00B90EC2" w:rsidP="00C30501">
      <w:pPr>
        <w:rPr>
          <w:rFonts w:ascii="Times New Roman" w:hAnsi="Times New Roman" w:cs="Times New Roman"/>
          <w:sz w:val="24"/>
          <w:szCs w:val="24"/>
        </w:rPr>
      </w:pPr>
    </w:p>
    <w:p w:rsidR="00B90EC2" w:rsidRDefault="00B90EC2" w:rsidP="00C30501">
      <w:pPr>
        <w:rPr>
          <w:rFonts w:ascii="Times New Roman" w:hAnsi="Times New Roman" w:cs="Times New Roman"/>
          <w:sz w:val="24"/>
          <w:szCs w:val="24"/>
        </w:rPr>
      </w:pPr>
    </w:p>
    <w:p w:rsidR="00B90EC2" w:rsidRDefault="00B90EC2" w:rsidP="00C30501">
      <w:pPr>
        <w:rPr>
          <w:rFonts w:ascii="Times New Roman" w:hAnsi="Times New Roman" w:cs="Times New Roman"/>
          <w:sz w:val="24"/>
          <w:szCs w:val="24"/>
        </w:rPr>
      </w:pPr>
    </w:p>
    <w:p w:rsidR="00261911" w:rsidRPr="00A574ED" w:rsidRDefault="001B76E5" w:rsidP="00A57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4B583E">
        <w:rPr>
          <w:rFonts w:ascii="Times New Roman" w:hAnsi="Times New Roman" w:cs="Times New Roman"/>
          <w:b/>
          <w:sz w:val="24"/>
          <w:szCs w:val="24"/>
        </w:rPr>
        <w:t>Программно-методическое</w:t>
      </w:r>
      <w:r w:rsidR="00A574ED" w:rsidRPr="00A574ED">
        <w:rPr>
          <w:rFonts w:ascii="Times New Roman" w:hAnsi="Times New Roman" w:cs="Times New Roman"/>
          <w:b/>
          <w:sz w:val="24"/>
          <w:szCs w:val="24"/>
        </w:rPr>
        <w:t xml:space="preserve"> обеспеч</w:t>
      </w:r>
      <w:r w:rsidR="00DC78CC">
        <w:rPr>
          <w:rFonts w:ascii="Times New Roman" w:hAnsi="Times New Roman" w:cs="Times New Roman"/>
          <w:b/>
          <w:sz w:val="24"/>
          <w:szCs w:val="24"/>
        </w:rPr>
        <w:t>ение образовательного процесса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111"/>
        <w:gridCol w:w="851"/>
        <w:gridCol w:w="992"/>
      </w:tblGrid>
      <w:tr w:rsidR="00261911" w:rsidRPr="00350DC0" w:rsidTr="004363DF">
        <w:trPr>
          <w:trHeight w:val="900"/>
        </w:trPr>
        <w:tc>
          <w:tcPr>
            <w:tcW w:w="567" w:type="dxa"/>
          </w:tcPr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</w:t>
            </w:r>
            <w:r w:rsidR="00E5785D">
              <w:rPr>
                <w:rFonts w:ascii="Times New Roman" w:hAnsi="Times New Roman" w:cs="Times New Roman"/>
                <w:b/>
                <w:sz w:val="24"/>
                <w:szCs w:val="24"/>
              </w:rPr>
              <w:t>вания, пособий, игр, литературы</w:t>
            </w:r>
          </w:p>
        </w:tc>
        <w:tc>
          <w:tcPr>
            <w:tcW w:w="4111" w:type="dxa"/>
          </w:tcPr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61911" w:rsidRDefault="00DC78CC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19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261911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папки</w:t>
            </w:r>
          </w:p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</w:t>
            </w:r>
            <w:r w:rsidR="004363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лажа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61911" w:rsidRPr="00350DC0" w:rsidTr="004363DF">
        <w:trPr>
          <w:trHeight w:val="259"/>
        </w:trPr>
        <w:tc>
          <w:tcPr>
            <w:tcW w:w="567" w:type="dxa"/>
          </w:tcPr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61911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61911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61911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1911" w:rsidRPr="00350DC0" w:rsidTr="004363DF">
        <w:trPr>
          <w:trHeight w:val="780"/>
        </w:trPr>
        <w:tc>
          <w:tcPr>
            <w:tcW w:w="567" w:type="dxa"/>
          </w:tcPr>
          <w:p w:rsidR="00261911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261911" w:rsidRPr="00350DC0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61911" w:rsidRPr="003B6C3B" w:rsidRDefault="00D27FDE" w:rsidP="00DC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C30501"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Комплексная образовательная программа дошкольного образования для детей с тяжелыми нарушениями речи (общим недоразвитием речи) с 3 до 7 лет [Текст] / Н.В. </w:t>
            </w:r>
            <w:proofErr w:type="spellStart"/>
            <w:r w:rsidR="00C30501"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C30501"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C30501"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C30501"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2016. - 240 с.</w:t>
            </w:r>
          </w:p>
        </w:tc>
        <w:tc>
          <w:tcPr>
            <w:tcW w:w="4111" w:type="dxa"/>
          </w:tcPr>
          <w:p w:rsidR="00261911" w:rsidRPr="003B6C3B" w:rsidRDefault="00C30501" w:rsidP="00DC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образовательная программа дошкольного образования для детей с тяжелыми нарушениями речи (общим недоразвитием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61911" w:rsidRPr="00DC78CC" w:rsidRDefault="00261911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1911" w:rsidRPr="00350DC0" w:rsidRDefault="00A574ED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911" w:rsidRPr="00350DC0" w:rsidTr="004363DF">
        <w:trPr>
          <w:trHeight w:val="585"/>
        </w:trPr>
        <w:tc>
          <w:tcPr>
            <w:tcW w:w="567" w:type="dxa"/>
          </w:tcPr>
          <w:p w:rsidR="00261911" w:rsidRPr="003B6C3B" w:rsidRDefault="00261911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6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C3610" w:rsidRPr="003B6C3B" w:rsidRDefault="00D27FDE" w:rsidP="004B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E5785D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Планирование коррекционно-развивающей работы в группе компенсирующей направленности для детей с тяжелыми нарушениями речи (ОНР) и рабочая программа учителя-логопеда [Текст] / Н.В. </w:t>
            </w:r>
            <w:proofErr w:type="spellStart"/>
            <w:r w:rsidR="00E5785D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E5785D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E5785D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E5785D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2015. - 192 с.</w:t>
            </w:r>
          </w:p>
        </w:tc>
        <w:tc>
          <w:tcPr>
            <w:tcW w:w="4111" w:type="dxa"/>
          </w:tcPr>
          <w:p w:rsidR="00261911" w:rsidRPr="003B6C3B" w:rsidRDefault="00E5785D" w:rsidP="004B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коррекционно-развивающей работы в группе компенсирующей направленности для детей с тяжелыми нарушениями речи (ОНР) и </w:t>
            </w:r>
            <w:r w:rsidR="004B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написанию 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рабоч</w:t>
            </w:r>
            <w:r w:rsidR="004B583E">
              <w:rPr>
                <w:rFonts w:ascii="Times New Roman" w:hAnsi="Times New Roman" w:cs="Times New Roman"/>
                <w:b/>
                <w:sz w:val="24"/>
                <w:szCs w:val="24"/>
              </w:rPr>
              <w:t>ей программы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учителя-логопеда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61911" w:rsidRPr="00DC78CC" w:rsidRDefault="00261911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1911" w:rsidRPr="00350DC0" w:rsidRDefault="00A574ED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911" w:rsidRPr="005F60FF" w:rsidTr="004363DF">
        <w:trPr>
          <w:trHeight w:val="1665"/>
        </w:trPr>
        <w:tc>
          <w:tcPr>
            <w:tcW w:w="567" w:type="dxa"/>
          </w:tcPr>
          <w:p w:rsidR="00261911" w:rsidRPr="005F60FF" w:rsidRDefault="00261911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61911" w:rsidRPr="005F60FF" w:rsidRDefault="00E5785D" w:rsidP="00E5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Н.В., Гавришева Л.Б., Кириллова Ю.А. 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5 до 6) [Текст] / Н.В. </w:t>
            </w:r>
            <w:proofErr w:type="spell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2016. - 320 с.</w:t>
            </w:r>
          </w:p>
        </w:tc>
        <w:tc>
          <w:tcPr>
            <w:tcW w:w="4111" w:type="dxa"/>
          </w:tcPr>
          <w:p w:rsidR="00261911" w:rsidRPr="00E5785D" w:rsidRDefault="00E5785D" w:rsidP="00DC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Комплексно-тематическое планирование коррекционной и образовательной деятельности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старшей 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группе компенсирующей направленности ДОО для детей с тяжелыми нарушениями речи.</w:t>
            </w:r>
          </w:p>
        </w:tc>
        <w:tc>
          <w:tcPr>
            <w:tcW w:w="851" w:type="dxa"/>
          </w:tcPr>
          <w:p w:rsidR="00261911" w:rsidRPr="00DC78CC" w:rsidRDefault="00261911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1911" w:rsidRPr="005F60FF" w:rsidRDefault="00A574ED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911" w:rsidRPr="00350DC0" w:rsidTr="004363DF">
        <w:trPr>
          <w:trHeight w:val="2558"/>
        </w:trPr>
        <w:tc>
          <w:tcPr>
            <w:tcW w:w="567" w:type="dxa"/>
          </w:tcPr>
          <w:p w:rsidR="00261911" w:rsidRPr="004660DB" w:rsidRDefault="00DC78CC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61911" w:rsidRPr="004660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B583E" w:rsidRPr="004660DB" w:rsidRDefault="00D27FDE" w:rsidP="00C15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подгрупповых логопедических занятий </w:t>
            </w:r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группе компенсирующей направленности для детей с тяжелыми нарушениями речи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с 5 до 6 лет (старшая группа)</w:t>
            </w:r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704</w:t>
            </w:r>
            <w:r w:rsidR="004B583E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261911" w:rsidRPr="004660DB" w:rsidRDefault="00C15616" w:rsidP="00DC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для детей с тяжелыми нарушениями речи с 5 до 6 лет (старшая группа)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описанием цели, задач и описанием методических приёмов.</w:t>
            </w:r>
          </w:p>
        </w:tc>
        <w:tc>
          <w:tcPr>
            <w:tcW w:w="851" w:type="dxa"/>
          </w:tcPr>
          <w:p w:rsidR="00261911" w:rsidRPr="00DC78CC" w:rsidRDefault="00261911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1911" w:rsidRPr="00350DC0" w:rsidRDefault="00A574ED" w:rsidP="00DC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616" w:rsidRPr="00350DC0" w:rsidTr="004363DF">
        <w:trPr>
          <w:trHeight w:val="306"/>
        </w:trPr>
        <w:tc>
          <w:tcPr>
            <w:tcW w:w="567" w:type="dxa"/>
          </w:tcPr>
          <w:p w:rsidR="00C15616" w:rsidRDefault="00C15616" w:rsidP="00DC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C15616" w:rsidRPr="004660DB" w:rsidRDefault="00D27FDE" w:rsidP="00C15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подгрупповых логопедических занятий 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 компенсирующей направленности для детей с тяжелыми нарушениями речи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(ОНР)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с 6 до 7 лет (подготовительная к школе группа). Сентябрь - Январь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C15616" w:rsidRPr="004660DB" w:rsidRDefault="00C15616" w:rsidP="00C15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подгрупповых логопедических занятий в группе компенсирующей направленности для детей с тяжелыми нарушениями речи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описанием цели, задач и описанием методических приёмов.</w:t>
            </w:r>
          </w:p>
        </w:tc>
        <w:tc>
          <w:tcPr>
            <w:tcW w:w="851" w:type="dxa"/>
          </w:tcPr>
          <w:p w:rsidR="00C15616" w:rsidRPr="00DC78CC" w:rsidRDefault="00C15616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616" w:rsidRPr="00350DC0" w:rsidRDefault="00C15616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61911" w:rsidRPr="008A0DCD" w:rsidRDefault="00261911" w:rsidP="008A0DC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111"/>
        <w:gridCol w:w="851"/>
        <w:gridCol w:w="992"/>
      </w:tblGrid>
      <w:tr w:rsidR="00C15616" w:rsidTr="004363DF">
        <w:trPr>
          <w:trHeight w:val="259"/>
        </w:trPr>
        <w:tc>
          <w:tcPr>
            <w:tcW w:w="567" w:type="dxa"/>
          </w:tcPr>
          <w:p w:rsidR="00C15616" w:rsidRPr="00350DC0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C15616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15616" w:rsidRPr="00350DC0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15616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5616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15616" w:rsidRPr="00350DC0" w:rsidTr="004363DF">
        <w:trPr>
          <w:trHeight w:val="2389"/>
        </w:trPr>
        <w:tc>
          <w:tcPr>
            <w:tcW w:w="567" w:type="dxa"/>
          </w:tcPr>
          <w:p w:rsidR="00C15616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C15616" w:rsidRPr="00350DC0" w:rsidRDefault="00C15616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07277" w:rsidRPr="004660DB" w:rsidRDefault="00D27FDE" w:rsidP="00C15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подгрупповых логопедических занятий 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 компенсирующей направленности для детей с тяжелыми нарушениями речи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(ОНР)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с 6 до 7 лет (подготовительная к школе группа). Февраль - Май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C15616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  <w:r w:rsidR="00C15616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C15616" w:rsidRPr="004660DB" w:rsidRDefault="00C15616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подгрупповых логопедических занятий в группе компенсирующей направленности для детей с тяжелыми нарушениями речи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</w:t>
            </w:r>
            <w:r w:rsidRPr="00C15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описанием цели, задач и описанием методических приёмов.</w:t>
            </w:r>
          </w:p>
        </w:tc>
        <w:tc>
          <w:tcPr>
            <w:tcW w:w="851" w:type="dxa"/>
          </w:tcPr>
          <w:p w:rsidR="00C15616" w:rsidRPr="00DC78CC" w:rsidRDefault="00C15616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5616" w:rsidRPr="00350DC0" w:rsidRDefault="00C15616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277" w:rsidRPr="00350DC0" w:rsidTr="004363DF">
        <w:trPr>
          <w:trHeight w:val="1034"/>
        </w:trPr>
        <w:tc>
          <w:tcPr>
            <w:tcW w:w="567" w:type="dxa"/>
          </w:tcPr>
          <w:p w:rsidR="00F07277" w:rsidRDefault="00F07277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F07277" w:rsidRPr="00350DC0" w:rsidRDefault="00F07277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07277" w:rsidRPr="004660DB" w:rsidRDefault="00D27FDE" w:rsidP="00F07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грамоте детей дошкольного возраста. Парциальная программа </w:t>
            </w:r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[Текст] / Н.В. </w:t>
            </w:r>
            <w:proofErr w:type="spellStart"/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  <w:r w:rsidR="00F07277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F07277" w:rsidRPr="004660DB" w:rsidRDefault="00F07277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предназначена д</w:t>
            </w:r>
            <w:r w:rsidR="00302D0F">
              <w:rPr>
                <w:rFonts w:ascii="Times New Roman" w:hAnsi="Times New Roman" w:cs="Times New Roman"/>
                <w:b/>
                <w:sz w:val="24"/>
                <w:szCs w:val="24"/>
              </w:rPr>
              <w:t>ля обучения дошкольников грамоте.</w:t>
            </w:r>
          </w:p>
        </w:tc>
        <w:tc>
          <w:tcPr>
            <w:tcW w:w="851" w:type="dxa"/>
          </w:tcPr>
          <w:p w:rsidR="00F07277" w:rsidRPr="00DC78CC" w:rsidRDefault="00F07277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07277" w:rsidRPr="00350DC0" w:rsidRDefault="00F07277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D0F" w:rsidRPr="00350DC0" w:rsidTr="004363DF">
        <w:trPr>
          <w:trHeight w:val="1715"/>
        </w:trPr>
        <w:tc>
          <w:tcPr>
            <w:tcW w:w="567" w:type="dxa"/>
          </w:tcPr>
          <w:p w:rsidR="00302D0F" w:rsidRDefault="00302D0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  <w:p w:rsidR="00302D0F" w:rsidRPr="00350DC0" w:rsidRDefault="00302D0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2D0F" w:rsidRPr="004660DB" w:rsidRDefault="00D27FDE" w:rsidP="0030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302D0F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Логопедическая ритмика в системе коррекционно-развивающей работы в детском саду</w:t>
            </w:r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302D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302D0F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302D0F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302D0F" w:rsidRPr="004660DB" w:rsidRDefault="00302D0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пособие с изложением теоретических аспектов логопедической ритмики, конспектов интегрированных занятий и практический материал (игры, упражнения, песенки).</w:t>
            </w:r>
          </w:p>
        </w:tc>
        <w:tc>
          <w:tcPr>
            <w:tcW w:w="851" w:type="dxa"/>
          </w:tcPr>
          <w:p w:rsidR="00302D0F" w:rsidRPr="00DC78CC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2D0F" w:rsidRPr="00350DC0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D0F" w:rsidRPr="00350DC0" w:rsidTr="004363DF">
        <w:trPr>
          <w:trHeight w:val="1036"/>
        </w:trPr>
        <w:tc>
          <w:tcPr>
            <w:tcW w:w="567" w:type="dxa"/>
          </w:tcPr>
          <w:p w:rsidR="00302D0F" w:rsidRDefault="00302D0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302D0F" w:rsidRPr="00E5785D" w:rsidRDefault="00D27FDE" w:rsidP="0030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Речевая карта ребенка с общим недоразвитием речи (с 4 до 7  лет): [Текст] / Н.В. </w:t>
            </w:r>
            <w:proofErr w:type="spellStart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2014. - 48 с.</w:t>
            </w:r>
          </w:p>
        </w:tc>
        <w:tc>
          <w:tcPr>
            <w:tcW w:w="4111" w:type="dxa"/>
          </w:tcPr>
          <w:p w:rsidR="00302D0F" w:rsidRDefault="00302D0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карта для диагностики </w:t>
            </w:r>
          </w:p>
          <w:p w:rsidR="00302D0F" w:rsidRDefault="00302D0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ребенка с общим недоразвитием речи (с 4 до 7  лет)</w:t>
            </w:r>
            <w:r w:rsidR="00373D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02D0F" w:rsidRPr="00DC78CC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2D0F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D0F" w:rsidRPr="00350DC0" w:rsidTr="004363DF">
        <w:trPr>
          <w:trHeight w:val="1680"/>
        </w:trPr>
        <w:tc>
          <w:tcPr>
            <w:tcW w:w="567" w:type="dxa"/>
          </w:tcPr>
          <w:p w:rsidR="00302D0F" w:rsidRDefault="00302D0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BD4331" w:rsidRPr="00302D0F" w:rsidRDefault="00D27FDE" w:rsidP="0030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Н.</w:t>
            </w:r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Картинный материал к речевой карте ребенка с общим недоразвитием речи (от 4 до 7 лет). Наглядно-методическое пособие [Текст] / Н.В. </w:t>
            </w:r>
            <w:proofErr w:type="spellStart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302D0F"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2017. - 16 с.</w:t>
            </w:r>
          </w:p>
        </w:tc>
        <w:tc>
          <w:tcPr>
            <w:tcW w:w="4111" w:type="dxa"/>
          </w:tcPr>
          <w:p w:rsidR="00302D0F" w:rsidRDefault="00373D5A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A">
              <w:rPr>
                <w:rFonts w:ascii="Times New Roman" w:hAnsi="Times New Roman" w:cs="Times New Roman"/>
                <w:b/>
                <w:sz w:val="24"/>
                <w:szCs w:val="24"/>
              </w:rPr>
              <w:t>Картинный материал к речевой карте ребенка с общим недоразвитием речи (от 4 до 7 лет).</w:t>
            </w:r>
          </w:p>
        </w:tc>
        <w:tc>
          <w:tcPr>
            <w:tcW w:w="851" w:type="dxa"/>
          </w:tcPr>
          <w:p w:rsidR="00302D0F" w:rsidRPr="00DC78CC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2D0F" w:rsidRDefault="00302D0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331" w:rsidRPr="00350DC0" w:rsidTr="004363DF">
        <w:trPr>
          <w:trHeight w:val="1410"/>
        </w:trPr>
        <w:tc>
          <w:tcPr>
            <w:tcW w:w="567" w:type="dxa"/>
          </w:tcPr>
          <w:p w:rsidR="00BD4331" w:rsidRDefault="00BD4331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BD4331" w:rsidRPr="00302D0F" w:rsidRDefault="00BD4331" w:rsidP="00BD4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Архипова, Е.Ф. Коррекционно-логопедическая работа по преодолению стертой дизартрии [Текст] / Е.Ф. Архипова. - М.: АСТ: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Астрель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, 2010. - 254.</w:t>
            </w:r>
          </w:p>
        </w:tc>
        <w:tc>
          <w:tcPr>
            <w:tcW w:w="4111" w:type="dxa"/>
          </w:tcPr>
          <w:p w:rsidR="00BD4331" w:rsidRPr="00373D5A" w:rsidRDefault="004363D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Коррекционно-логопедическая работа по преодолению стертой дизартрии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методическими рекомендациями.</w:t>
            </w:r>
          </w:p>
        </w:tc>
        <w:tc>
          <w:tcPr>
            <w:tcW w:w="851" w:type="dxa"/>
          </w:tcPr>
          <w:p w:rsidR="00BD4331" w:rsidRDefault="00BD43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331" w:rsidRDefault="00BD43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31" w:rsidRPr="00350DC0" w:rsidTr="004363DF">
        <w:trPr>
          <w:trHeight w:val="1395"/>
        </w:trPr>
        <w:tc>
          <w:tcPr>
            <w:tcW w:w="567" w:type="dxa"/>
          </w:tcPr>
          <w:p w:rsidR="00BD4331" w:rsidRDefault="004363D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BD4331" w:rsidRPr="00BD4331" w:rsidRDefault="00BD4331" w:rsidP="00BD4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Пожиленко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, Е.А. Методические рекомендации по постановке звуков [с], [ш], [</w:t>
            </w:r>
            <w:proofErr w:type="gram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], [л]: Пособие для логопедов [Текст] / Е.А.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Пожиленко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</w:t>
            </w:r>
            <w:proofErr w:type="gram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КАРО, 2006. - 257 с. </w:t>
            </w:r>
          </w:p>
        </w:tc>
        <w:tc>
          <w:tcPr>
            <w:tcW w:w="4111" w:type="dxa"/>
          </w:tcPr>
          <w:p w:rsidR="00BD4331" w:rsidRPr="00373D5A" w:rsidRDefault="004363D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по постановке звуков [с], [ш], [</w:t>
            </w:r>
            <w:proofErr w:type="gram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], [л]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D4331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4331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3DF" w:rsidRPr="00350DC0" w:rsidTr="004363DF">
        <w:trPr>
          <w:trHeight w:val="525"/>
        </w:trPr>
        <w:tc>
          <w:tcPr>
            <w:tcW w:w="567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4363DF" w:rsidRPr="00BD4331" w:rsidRDefault="004363DF" w:rsidP="00BD4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О.С. Говорим правильно в 5 - 6 лет. </w:t>
            </w:r>
            <w:proofErr w:type="gram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занятий по развитию связной речи в старшей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логогруппе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/О.С.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М.: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Издаельство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ГНОМ и Д, 2016. - 128 с.</w:t>
            </w:r>
          </w:p>
        </w:tc>
        <w:tc>
          <w:tcPr>
            <w:tcW w:w="4111" w:type="dxa"/>
          </w:tcPr>
          <w:p w:rsidR="004363DF" w:rsidRPr="004363DF" w:rsidRDefault="004363DF" w:rsidP="00436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занятий по развитию связной речи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старшей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логогруппе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3DF" w:rsidRPr="00350DC0" w:rsidTr="004363DF">
        <w:trPr>
          <w:trHeight w:val="698"/>
        </w:trPr>
        <w:tc>
          <w:tcPr>
            <w:tcW w:w="567" w:type="dxa"/>
          </w:tcPr>
          <w:p w:rsidR="004363DF" w:rsidRDefault="004363DF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436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4363DF" w:rsidRDefault="004363DF" w:rsidP="00436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Гомзяк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О.С. Говорим правильно в 6 - 7 лет. </w:t>
            </w:r>
            <w:proofErr w:type="gram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занятий по развитию связной речи в подготовительной к школе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логогруппе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/О.С.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М.: Издате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льство ГНОМ и Д, 2016. - 128 с.</w:t>
            </w:r>
          </w:p>
          <w:p w:rsidR="001E2E2D" w:rsidRDefault="001E2E2D" w:rsidP="00436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642E8A" w:rsidP="00642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Филатова Ю.О.,</w:t>
            </w:r>
            <w:r w:rsidR="00D2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Гончарова Н.Н., Прокопенко Е.В.  </w:t>
            </w:r>
            <w:proofErr w:type="spellStart"/>
            <w:r w:rsidRPr="00642E8A">
              <w:rPr>
                <w:rFonts w:ascii="Times New Roman" w:hAnsi="Times New Roman" w:cs="Times New Roman"/>
                <w:b/>
                <w:sz w:val="24"/>
                <w:szCs w:val="24"/>
              </w:rPr>
              <w:t>Логоритмика</w:t>
            </w:r>
            <w:proofErr w:type="spellEnd"/>
            <w:r w:rsidRPr="00642E8A">
              <w:rPr>
                <w:rFonts w:ascii="Times New Roman" w:hAnsi="Times New Roman" w:cs="Times New Roman"/>
                <w:b/>
                <w:sz w:val="24"/>
                <w:szCs w:val="24"/>
              </w:rPr>
              <w:t>: технология развития моторного и речевого ритмов у детей с нарушениями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E8A">
              <w:rPr>
                <w:rFonts w:ascii="Times New Roman" w:hAnsi="Times New Roman" w:cs="Times New Roman"/>
                <w:b/>
                <w:sz w:val="24"/>
                <w:szCs w:val="24"/>
              </w:rPr>
              <w:t>[Текст]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под редакцией Л.И.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Белековой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- Национальный книжный центр, 2017. - 208 с.</w:t>
            </w:r>
          </w:p>
          <w:p w:rsidR="00143DDE" w:rsidRDefault="00143DDE" w:rsidP="00642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642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Семенович А.В. Нейропсихологическая коррекция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возрасте. Метод замещающего онтогенеза: Учебное пособие </w:t>
            </w:r>
            <w:r w:rsidRPr="00642E8A">
              <w:rPr>
                <w:rFonts w:ascii="Times New Roman" w:hAnsi="Times New Roman" w:cs="Times New Roman"/>
                <w:b/>
                <w:sz w:val="24"/>
                <w:szCs w:val="24"/>
              </w:rPr>
              <w:t>[Текст]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642E8A" w:rsidRPr="004363DF" w:rsidRDefault="00642E8A" w:rsidP="00642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363DF" w:rsidRDefault="004363D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Конспекты занятий по развитию связной речи </w:t>
            </w:r>
            <w:proofErr w:type="gram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подготовительной к школе </w:t>
            </w: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логогруппе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пособии представлена инновационная система технологии проведения логопедических и музыкальных занятий с детьми старшего дошкольного и младшего школьного возраста с нарушениями речи.</w:t>
            </w:r>
          </w:p>
          <w:p w:rsidR="00143DDE" w:rsidRDefault="00143DDE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Default="00143DDE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посвящено изложению научно-прикладных основ нейропсихологической коррекции в детском возрасте.</w:t>
            </w:r>
          </w:p>
          <w:p w:rsidR="00143DDE" w:rsidRDefault="00143DDE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DDE" w:rsidRPr="00373D5A" w:rsidRDefault="00143DDE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8A" w:rsidRDefault="00642E8A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</w:tbl>
    <w:p w:rsidR="004363DF" w:rsidRDefault="004363DF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4363DF">
      <w:pPr>
        <w:rPr>
          <w:rFonts w:ascii="Times New Roman" w:hAnsi="Times New Roman" w:cs="Times New Roman"/>
          <w:sz w:val="24"/>
          <w:szCs w:val="24"/>
        </w:rPr>
      </w:pPr>
    </w:p>
    <w:p w:rsidR="00DC78CC" w:rsidRPr="00A574ED" w:rsidRDefault="00DC78CC" w:rsidP="00436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Произносительная сторона речи</w:t>
      </w:r>
    </w:p>
    <w:tbl>
      <w:tblPr>
        <w:tblStyle w:val="a3"/>
        <w:tblW w:w="10872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68"/>
        <w:gridCol w:w="4350"/>
        <w:gridCol w:w="4111"/>
        <w:gridCol w:w="851"/>
        <w:gridCol w:w="992"/>
      </w:tblGrid>
      <w:tr w:rsidR="00DC78CC" w:rsidRPr="00350DC0" w:rsidTr="00EE79C4">
        <w:trPr>
          <w:trHeight w:val="900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0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оборудования, пособий, игр, литературы</w:t>
            </w:r>
          </w:p>
        </w:tc>
        <w:tc>
          <w:tcPr>
            <w:tcW w:w="4111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gramEnd"/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4363DF" w:rsidRDefault="004363DF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папки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</w:t>
            </w:r>
            <w:r w:rsidR="004363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лажа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78CC" w:rsidRPr="00350DC0" w:rsidTr="00EE79C4">
        <w:trPr>
          <w:trHeight w:val="259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0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78CC" w:rsidRPr="00350DC0" w:rsidTr="00EE79C4">
        <w:trPr>
          <w:trHeight w:val="780"/>
        </w:trPr>
        <w:tc>
          <w:tcPr>
            <w:tcW w:w="568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DC78CC" w:rsidRPr="003B6C3B" w:rsidRDefault="00DC78CC" w:rsidP="008A0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 В. 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заданий для автоматизации правильного произношения и дифференциации звуков разных групп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DC78CC" w:rsidRPr="003B6C3B" w:rsidRDefault="008A0DC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автоматизации и дифференциации тех звуков, произношение которых вызывает наибольшие трудности у детей.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78CC" w:rsidRPr="00350DC0" w:rsidRDefault="008A0DC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78CC" w:rsidRPr="00350DC0" w:rsidTr="00EE79C4">
        <w:trPr>
          <w:trHeight w:val="585"/>
        </w:trPr>
        <w:tc>
          <w:tcPr>
            <w:tcW w:w="568" w:type="dxa"/>
          </w:tcPr>
          <w:p w:rsidR="00DC78CC" w:rsidRPr="003B6C3B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6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50" w:type="dxa"/>
          </w:tcPr>
          <w:p w:rsidR="00DC78CC" w:rsidRPr="003B6C3B" w:rsidRDefault="00DC78CC" w:rsidP="008A0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 В. 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дыхательная гимнастика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8A0DC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4111" w:type="dxa"/>
          </w:tcPr>
          <w:p w:rsidR="00DC78CC" w:rsidRPr="003B6C3B" w:rsidRDefault="008A0DC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Наглядно-дидактическое пособие для развития физиологического дыхания ребенка дошкольного возраста (с 1 года до 7 лет) и подготовки артикуляционного аппарата ребенка к формированию сложных звуков русского языка.</w:t>
            </w:r>
            <w:r w:rsidR="00DC78CC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78CC" w:rsidRPr="005F60FF" w:rsidTr="00EE79C4">
        <w:trPr>
          <w:trHeight w:val="1290"/>
        </w:trPr>
        <w:tc>
          <w:tcPr>
            <w:tcW w:w="568" w:type="dxa"/>
          </w:tcPr>
          <w:p w:rsidR="00DC78CC" w:rsidRPr="005F60FF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0" w:type="dxa"/>
          </w:tcPr>
          <w:p w:rsidR="00EE79C4" w:rsidRPr="005F60FF" w:rsidRDefault="008A0DCD" w:rsidP="00F0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Коноваленко, В.В., Коноваленко С.В. Автоматизация звуков у детей: комплект из четырех альбомов</w:t>
            </w:r>
            <w:r w:rsidR="00DC78CC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Коноваленко</w:t>
            </w:r>
            <w:r w:rsidR="00DC78CC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="00DC78CC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="00DC78CC" w:rsidRPr="00E5785D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2016. - 320 с.</w:t>
            </w:r>
          </w:p>
        </w:tc>
        <w:tc>
          <w:tcPr>
            <w:tcW w:w="4111" w:type="dxa"/>
          </w:tcPr>
          <w:p w:rsidR="00DC78CC" w:rsidRPr="00E5785D" w:rsidRDefault="00F07277" w:rsidP="00F07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Четыре альбома по автоматизации звуков у детей, содержащие лексический и иллюстративный материал.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78CC" w:rsidRPr="005F60FF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9C4" w:rsidRPr="005F60FF" w:rsidTr="00EE79C4">
        <w:trPr>
          <w:trHeight w:val="1335"/>
        </w:trPr>
        <w:tc>
          <w:tcPr>
            <w:tcW w:w="568" w:type="dxa"/>
          </w:tcPr>
          <w:p w:rsidR="00EE79C4" w:rsidRPr="005F60FF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0" w:type="dxa"/>
          </w:tcPr>
          <w:p w:rsidR="00EE79C4" w:rsidRDefault="00EE79C4" w:rsidP="00EE7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Картотеки игр для автоматизации правильного произношения и дифференциации звуков разных групп.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E79C4" w:rsidRDefault="00EE79C4" w:rsidP="00EE7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 для автоматизации и дифференциации тех звуков, произношение которых вызывает наибольшие трудности у детей.</w:t>
            </w:r>
          </w:p>
        </w:tc>
        <w:tc>
          <w:tcPr>
            <w:tcW w:w="851" w:type="dxa"/>
          </w:tcPr>
          <w:p w:rsidR="00EE79C4" w:rsidRPr="00DC78CC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9C4" w:rsidRPr="005F60FF" w:rsidTr="00EE79C4">
        <w:trPr>
          <w:trHeight w:val="525"/>
        </w:trPr>
        <w:tc>
          <w:tcPr>
            <w:tcW w:w="568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0" w:type="dxa"/>
          </w:tcPr>
          <w:p w:rsidR="00EE79C4" w:rsidRP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Игра «Найди и назови</w:t>
            </w:r>
            <w:proofErr w:type="gramStart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 xml:space="preserve">огопедическое лото)». </w:t>
            </w:r>
          </w:p>
        </w:tc>
        <w:tc>
          <w:tcPr>
            <w:tcW w:w="4111" w:type="dxa"/>
          </w:tcPr>
          <w:p w:rsidR="00EE79C4" w:rsidRP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Игра для групповых и индивидуальных занятий.</w:t>
            </w:r>
          </w:p>
        </w:tc>
        <w:tc>
          <w:tcPr>
            <w:tcW w:w="851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9C4" w:rsidRPr="005F60FF" w:rsidTr="00EE79C4">
        <w:trPr>
          <w:trHeight w:val="570"/>
        </w:trPr>
        <w:tc>
          <w:tcPr>
            <w:tcW w:w="568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0" w:type="dxa"/>
          </w:tcPr>
          <w:p w:rsidR="00EE79C4" w:rsidRP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.Е. Громова. Логопедическое лото. Учим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E79C4" w:rsidRDefault="00EE79C4" w:rsidP="00EE7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Игра для групповых и индивидуальных занятий.</w:t>
            </w:r>
          </w:p>
        </w:tc>
        <w:tc>
          <w:tcPr>
            <w:tcW w:w="851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79C4" w:rsidRDefault="00EE79C4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9C4" w:rsidTr="00EE79C4">
        <w:trPr>
          <w:trHeight w:val="555"/>
        </w:trPr>
        <w:tc>
          <w:tcPr>
            <w:tcW w:w="568" w:type="dxa"/>
          </w:tcPr>
          <w:p w:rsidR="00EE79C4" w:rsidRDefault="00EE79C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0" w:type="dxa"/>
          </w:tcPr>
          <w:p w:rsidR="00EE79C4" w:rsidRP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.Е. Громова. Логопедическое лото. Учим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E79C4" w:rsidRDefault="00EE79C4" w:rsidP="00EE7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C4">
              <w:rPr>
                <w:rFonts w:ascii="Times New Roman" w:hAnsi="Times New Roman" w:cs="Times New Roman"/>
                <w:sz w:val="24"/>
                <w:szCs w:val="24"/>
              </w:rPr>
              <w:t>Игра для групповых и индивидуальных занятий.</w:t>
            </w:r>
          </w:p>
        </w:tc>
        <w:tc>
          <w:tcPr>
            <w:tcW w:w="851" w:type="dxa"/>
          </w:tcPr>
          <w:p w:rsidR="00EE79C4" w:rsidRDefault="00EE79C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79C4" w:rsidRDefault="00EE79C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9C4" w:rsidTr="00EE79C4">
        <w:trPr>
          <w:trHeight w:val="258"/>
        </w:trPr>
        <w:tc>
          <w:tcPr>
            <w:tcW w:w="568" w:type="dxa"/>
          </w:tcPr>
          <w:p w:rsidR="00EE79C4" w:rsidRDefault="00EE79C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0" w:type="dxa"/>
          </w:tcPr>
          <w:p w:rsid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Жукова. Уроки логопеда. Исправление нарушений речи.</w:t>
            </w:r>
          </w:p>
        </w:tc>
        <w:tc>
          <w:tcPr>
            <w:tcW w:w="4111" w:type="dxa"/>
          </w:tcPr>
          <w:p w:rsidR="00EE79C4" w:rsidRPr="00EE79C4" w:rsidRDefault="00EE79C4" w:rsidP="00EE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исправлению недостатков звукопроизношения</w:t>
            </w:r>
            <w:r w:rsidR="00367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79C4" w:rsidRDefault="0036724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79C4" w:rsidRDefault="00367244" w:rsidP="00EE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07A1A" w:rsidRDefault="00707A1A" w:rsidP="00707A1A">
      <w:pPr>
        <w:rPr>
          <w:rFonts w:ascii="Times New Roman" w:hAnsi="Times New Roman" w:cs="Times New Roman"/>
          <w:sz w:val="24"/>
          <w:szCs w:val="24"/>
        </w:rPr>
      </w:pPr>
    </w:p>
    <w:p w:rsidR="00707A1A" w:rsidRDefault="00707A1A" w:rsidP="00707A1A">
      <w:pPr>
        <w:rPr>
          <w:rFonts w:ascii="Times New Roman" w:hAnsi="Times New Roman" w:cs="Times New Roman"/>
          <w:sz w:val="24"/>
          <w:szCs w:val="24"/>
        </w:rPr>
      </w:pPr>
    </w:p>
    <w:p w:rsidR="00707A1A" w:rsidRDefault="00707A1A" w:rsidP="00707A1A">
      <w:pPr>
        <w:rPr>
          <w:rFonts w:ascii="Times New Roman" w:hAnsi="Times New Roman" w:cs="Times New Roman"/>
          <w:sz w:val="24"/>
          <w:szCs w:val="24"/>
        </w:rPr>
      </w:pPr>
    </w:p>
    <w:p w:rsidR="00707A1A" w:rsidRDefault="00707A1A" w:rsidP="00707A1A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707A1A">
      <w:pPr>
        <w:rPr>
          <w:rFonts w:ascii="Times New Roman" w:hAnsi="Times New Roman" w:cs="Times New Roman"/>
          <w:sz w:val="24"/>
          <w:szCs w:val="24"/>
        </w:rPr>
      </w:pPr>
    </w:p>
    <w:p w:rsidR="00286E94" w:rsidRDefault="00286E94" w:rsidP="00707A1A">
      <w:pPr>
        <w:rPr>
          <w:rFonts w:ascii="Times New Roman" w:hAnsi="Times New Roman" w:cs="Times New Roman"/>
          <w:sz w:val="24"/>
          <w:szCs w:val="24"/>
        </w:rPr>
      </w:pPr>
    </w:p>
    <w:p w:rsidR="00707A1A" w:rsidRDefault="00707A1A" w:rsidP="00707A1A">
      <w:pPr>
        <w:rPr>
          <w:rFonts w:ascii="Times New Roman" w:hAnsi="Times New Roman" w:cs="Times New Roman"/>
          <w:sz w:val="24"/>
          <w:szCs w:val="24"/>
        </w:rPr>
      </w:pPr>
    </w:p>
    <w:p w:rsidR="00DC78CC" w:rsidRPr="00A574ED" w:rsidRDefault="00DC78CC" w:rsidP="00707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Развитие и формирование лексико-грамматических категорий и связной речи</w:t>
      </w:r>
    </w:p>
    <w:tbl>
      <w:tblPr>
        <w:tblStyle w:val="a3"/>
        <w:tblW w:w="10588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68"/>
        <w:gridCol w:w="4067"/>
        <w:gridCol w:w="3685"/>
        <w:gridCol w:w="851"/>
        <w:gridCol w:w="1417"/>
      </w:tblGrid>
      <w:tr w:rsidR="00DC78CC" w:rsidRPr="00350DC0" w:rsidTr="001E2E2D">
        <w:trPr>
          <w:trHeight w:val="900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7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оборудования, пособий, игр, литературы</w:t>
            </w:r>
          </w:p>
        </w:tc>
        <w:tc>
          <w:tcPr>
            <w:tcW w:w="3685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gramEnd"/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папки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(стеллажа)</w:t>
            </w:r>
          </w:p>
        </w:tc>
      </w:tr>
      <w:tr w:rsidR="00DC78CC" w:rsidRPr="00350DC0" w:rsidTr="001E2E2D">
        <w:trPr>
          <w:trHeight w:val="259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78CC" w:rsidRPr="00350DC0" w:rsidTr="001E2E2D">
        <w:trPr>
          <w:trHeight w:val="780"/>
        </w:trPr>
        <w:tc>
          <w:tcPr>
            <w:tcW w:w="568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DC78CC" w:rsidRPr="003B6C3B" w:rsidRDefault="00BD4331" w:rsidP="00BD4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О.С. Говорим правильно. Картинный материал к конспектам занятий  в старшей группе [Текст] /О.С.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М.: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Издаельство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ГНОМ и Д, 2016. - 32 с.</w:t>
            </w:r>
          </w:p>
        </w:tc>
        <w:tc>
          <w:tcPr>
            <w:tcW w:w="3685" w:type="dxa"/>
          </w:tcPr>
          <w:p w:rsidR="00DC78CC" w:rsidRPr="003B6C3B" w:rsidRDefault="004363D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Картинный материал к конспектам занятий  в старшей группе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78CC" w:rsidRPr="00350DC0" w:rsidTr="001E2E2D">
        <w:trPr>
          <w:trHeight w:val="585"/>
        </w:trPr>
        <w:tc>
          <w:tcPr>
            <w:tcW w:w="568" w:type="dxa"/>
          </w:tcPr>
          <w:p w:rsidR="00DC78CC" w:rsidRPr="003B6C3B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6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:rsidR="004363DF" w:rsidRDefault="004363DF" w:rsidP="001E2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, О.С. Говорим правильно. Картинный материал к конспектам занятий  в подготовительной к школе гру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ппе [Текст] /О.С.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М.: </w:t>
            </w: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ГНОМ и Д, 2016. - </w:t>
            </w:r>
          </w:p>
          <w:p w:rsidR="00DC78CC" w:rsidRPr="003B6C3B" w:rsidRDefault="004363DF" w:rsidP="001E2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32 с.</w:t>
            </w:r>
          </w:p>
        </w:tc>
        <w:tc>
          <w:tcPr>
            <w:tcW w:w="3685" w:type="dxa"/>
          </w:tcPr>
          <w:p w:rsidR="00DC78CC" w:rsidRPr="003B6C3B" w:rsidRDefault="004363DF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F">
              <w:rPr>
                <w:rFonts w:ascii="Times New Roman" w:hAnsi="Times New Roman" w:cs="Times New Roman"/>
                <w:b/>
                <w:sz w:val="24"/>
                <w:szCs w:val="24"/>
              </w:rPr>
              <w:t>Картинный материал к конспектам занятий  в подготовительной к школе группе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78CC" w:rsidRPr="00350DC0" w:rsidRDefault="004363DF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78CC" w:rsidRDefault="00DC78CC" w:rsidP="00DC78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DC78CC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DC78CC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4363DF" w:rsidRDefault="004363DF" w:rsidP="00DC78CC">
      <w:pPr>
        <w:rPr>
          <w:rFonts w:ascii="Times New Roman" w:hAnsi="Times New Roman" w:cs="Times New Roman"/>
          <w:sz w:val="24"/>
          <w:szCs w:val="24"/>
        </w:rPr>
      </w:pPr>
    </w:p>
    <w:p w:rsidR="00DC78CC" w:rsidRDefault="00DC78CC" w:rsidP="00DC78CC">
      <w:pPr>
        <w:rPr>
          <w:rFonts w:ascii="Times New Roman" w:hAnsi="Times New Roman" w:cs="Times New Roman"/>
          <w:sz w:val="24"/>
          <w:szCs w:val="24"/>
        </w:rPr>
      </w:pPr>
    </w:p>
    <w:p w:rsidR="00DC78CC" w:rsidRPr="00A574ED" w:rsidRDefault="00DC78CC" w:rsidP="00DC7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Подготовка к овладению элементарными навыками письма и чтения</w:t>
      </w:r>
    </w:p>
    <w:tbl>
      <w:tblPr>
        <w:tblStyle w:val="a3"/>
        <w:tblW w:w="10588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68"/>
        <w:gridCol w:w="4067"/>
        <w:gridCol w:w="3685"/>
        <w:gridCol w:w="851"/>
        <w:gridCol w:w="1417"/>
      </w:tblGrid>
      <w:tr w:rsidR="00DC78CC" w:rsidRPr="00350DC0" w:rsidTr="001E2E2D">
        <w:trPr>
          <w:trHeight w:val="900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7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оборудования, пособий, игр, литературы</w:t>
            </w:r>
          </w:p>
        </w:tc>
        <w:tc>
          <w:tcPr>
            <w:tcW w:w="3685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gramEnd"/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папки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(стеллажа)</w:t>
            </w:r>
          </w:p>
        </w:tc>
      </w:tr>
      <w:tr w:rsidR="00DC78CC" w:rsidRPr="00350DC0" w:rsidTr="001E2E2D">
        <w:trPr>
          <w:trHeight w:val="259"/>
        </w:trPr>
        <w:tc>
          <w:tcPr>
            <w:tcW w:w="568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78CC" w:rsidRPr="00350DC0" w:rsidTr="00BD4331">
        <w:trPr>
          <w:trHeight w:val="1350"/>
        </w:trPr>
        <w:tc>
          <w:tcPr>
            <w:tcW w:w="568" w:type="dxa"/>
          </w:tcPr>
          <w:p w:rsidR="00DC78CC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C78CC" w:rsidRPr="00350DC0" w:rsidRDefault="00DC78CC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BD4331" w:rsidRPr="003B6C3B" w:rsidRDefault="00DC78CC" w:rsidP="00F07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Н.В. 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>Мой букварь. Книга для обучения дошкольников чтению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[Текст] / Н.В. </w:t>
            </w:r>
            <w:proofErr w:type="spell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. - СПб</w:t>
            </w:r>
            <w:proofErr w:type="gramStart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>ДЕТСТВО-ПРЕСС, 201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F07277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  <w:r w:rsidRPr="00C3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3685" w:type="dxa"/>
          </w:tcPr>
          <w:p w:rsidR="00DC78CC" w:rsidRPr="003B6C3B" w:rsidRDefault="00F07277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обучения дошкольников чтению.</w:t>
            </w:r>
          </w:p>
        </w:tc>
        <w:tc>
          <w:tcPr>
            <w:tcW w:w="851" w:type="dxa"/>
          </w:tcPr>
          <w:p w:rsidR="00DC78CC" w:rsidRPr="00DC78CC" w:rsidRDefault="00DC78C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78CC" w:rsidRPr="00350DC0" w:rsidRDefault="00F07277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331" w:rsidRPr="00350DC0" w:rsidTr="00A83CA9">
        <w:trPr>
          <w:trHeight w:val="1905"/>
        </w:trPr>
        <w:tc>
          <w:tcPr>
            <w:tcW w:w="568" w:type="dxa"/>
          </w:tcPr>
          <w:p w:rsidR="00BD4331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BD4331" w:rsidRPr="00A83CA9" w:rsidRDefault="00BD4331" w:rsidP="004363D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Н.В. Развитие фонематических процессов и навыков звукового анализа и синтеза у старших дошкольников. ФГОС [Текст] / Н.В. </w:t>
            </w: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 - СПб</w:t>
            </w:r>
            <w:proofErr w:type="gram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.: </w:t>
            </w:r>
            <w:proofErr w:type="gram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ООО «ИЗДАТЕЛЬСТВО «ДЕТСТВО-ПРЕСС», 2016. - с. 64.</w:t>
            </w:r>
          </w:p>
        </w:tc>
        <w:tc>
          <w:tcPr>
            <w:tcW w:w="3685" w:type="dxa"/>
          </w:tcPr>
          <w:p w:rsidR="00BD4331" w:rsidRDefault="00A83CA9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A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фонематических процессов и навыков звукового анализа и синтеза у старших дошкольников.</w:t>
            </w:r>
          </w:p>
        </w:tc>
        <w:tc>
          <w:tcPr>
            <w:tcW w:w="851" w:type="dxa"/>
          </w:tcPr>
          <w:p w:rsidR="00BD4331" w:rsidRPr="00DC78CC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4331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3CA9" w:rsidRPr="00350DC0" w:rsidTr="00A83CA9">
        <w:trPr>
          <w:trHeight w:val="1650"/>
        </w:trPr>
        <w:tc>
          <w:tcPr>
            <w:tcW w:w="568" w:type="dxa"/>
          </w:tcPr>
          <w:p w:rsidR="00A83CA9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A83CA9" w:rsidRPr="00A83CA9" w:rsidRDefault="00A83CA9" w:rsidP="004363D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Н.В. Тетрадь № 1 для обучения грамоте детей дошкольного возраста [Текст] / Н.В. </w:t>
            </w: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 - СПб</w:t>
            </w:r>
            <w:proofErr w:type="gram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.: </w:t>
            </w:r>
            <w:proofErr w:type="gram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ООО «ИЗДАТЕЛЬСТВО «ДЕТСТВО-ПРЕСС», 2017. - с. 32.</w:t>
            </w:r>
          </w:p>
        </w:tc>
        <w:tc>
          <w:tcPr>
            <w:tcW w:w="3685" w:type="dxa"/>
          </w:tcPr>
          <w:p w:rsidR="00A83CA9" w:rsidRDefault="00A83CA9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 </w:t>
            </w:r>
            <w:r w:rsidRPr="00A83CA9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 грамоте детей дошкольного возраста</w:t>
            </w:r>
          </w:p>
        </w:tc>
        <w:tc>
          <w:tcPr>
            <w:tcW w:w="851" w:type="dxa"/>
          </w:tcPr>
          <w:p w:rsidR="00A83CA9" w:rsidRPr="00DC78CC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3CA9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3CA9" w:rsidRPr="00350DC0" w:rsidTr="00A83CA9">
        <w:trPr>
          <w:trHeight w:val="1605"/>
        </w:trPr>
        <w:tc>
          <w:tcPr>
            <w:tcW w:w="568" w:type="dxa"/>
          </w:tcPr>
          <w:p w:rsidR="00A83CA9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A83CA9" w:rsidRPr="00A83CA9" w:rsidRDefault="00A83CA9" w:rsidP="004363D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Н.В. Тетрадь № 2 для обучения грамоте детей дошкольного возраста [Текст] / Н.В. </w:t>
            </w: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 - СПб</w:t>
            </w:r>
            <w:proofErr w:type="gram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.: </w:t>
            </w:r>
            <w:proofErr w:type="gram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ООО «ИЗДАТЕЛЬСТВО «ДЕТСТВО-ПРЕСС», 2017. - с. 32.</w:t>
            </w:r>
          </w:p>
        </w:tc>
        <w:tc>
          <w:tcPr>
            <w:tcW w:w="3685" w:type="dxa"/>
          </w:tcPr>
          <w:p w:rsidR="00A83CA9" w:rsidRDefault="00A83CA9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 </w:t>
            </w:r>
            <w:r w:rsidRPr="00A83CA9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 грамоте детей дошкольного возраста</w:t>
            </w:r>
          </w:p>
        </w:tc>
        <w:tc>
          <w:tcPr>
            <w:tcW w:w="851" w:type="dxa"/>
          </w:tcPr>
          <w:p w:rsidR="00A83CA9" w:rsidRPr="00DC78CC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3CA9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3CA9" w:rsidRPr="00350DC0" w:rsidTr="00B90EC2">
        <w:trPr>
          <w:trHeight w:val="1890"/>
        </w:trPr>
        <w:tc>
          <w:tcPr>
            <w:tcW w:w="568" w:type="dxa"/>
            <w:tcBorders>
              <w:bottom w:val="single" w:sz="4" w:space="0" w:color="auto"/>
            </w:tcBorders>
          </w:tcPr>
          <w:p w:rsidR="00A83CA9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A83CA9" w:rsidRDefault="00A83CA9" w:rsidP="004363D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Н.В.  Тетрадь № 3 для обучения грамоте детей дошкольного возраста [Текст] / Н.В. </w:t>
            </w:r>
            <w:proofErr w:type="spell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Нищева</w:t>
            </w:r>
            <w:proofErr w:type="spell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 - СПб</w:t>
            </w:r>
            <w:proofErr w:type="gramStart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.: </w:t>
            </w:r>
            <w:proofErr w:type="gramEnd"/>
            <w:r w:rsidRPr="00BD43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ООО «ИЗДАТЕЛЬСТВО «ДЕТСТВО-ПРЕСС», 2017. - с. 32.</w:t>
            </w:r>
          </w:p>
          <w:p w:rsidR="00B90EC2" w:rsidRPr="00BD4331" w:rsidRDefault="00B90EC2" w:rsidP="004363D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3CA9" w:rsidRDefault="00A83CA9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 </w:t>
            </w:r>
            <w:r w:rsidRPr="00A83CA9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 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амоте детей дошкольного возраста.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CA9" w:rsidRPr="00DC78CC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CA9" w:rsidRDefault="00A83CA9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0EC2" w:rsidRPr="00350DC0" w:rsidTr="00B90EC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«Я знаю буквы».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1E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научит детей составлять из букв слова и расширит словарный запас, разовьет внимание и память.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0EC2" w:rsidRPr="00350DC0" w:rsidTr="00E24231">
        <w:trPr>
          <w:trHeight w:val="5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B90EC2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E24231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«Где спрятались буквы?».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B90EC2" w:rsidRDefault="00E24231" w:rsidP="001E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познакомит детей с буквами русского алфавита.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0EC2" w:rsidRPr="00B90EC2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4231" w:rsidRPr="00350DC0" w:rsidTr="00E24231">
        <w:trPr>
          <w:trHeight w:val="19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«Занимательная азбука».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1E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познакомит детей с буквами русского алфавита, научит различать твёрдые и мягкие согласные, поможет развить память, внимание, мышление, фонематический слух.</w:t>
            </w:r>
          </w:p>
          <w:p w:rsidR="00E24231" w:rsidRDefault="00E24231" w:rsidP="001E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4231" w:rsidRPr="00350DC0" w:rsidTr="00E24231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E24231" w:rsidRDefault="00E24231" w:rsidP="00E24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E24231" w:rsidRDefault="00E24231" w:rsidP="00E2423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242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E24231" w:rsidRDefault="00E24231" w:rsidP="00E24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E24231" w:rsidRDefault="00E24231" w:rsidP="00E24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Pr="00E24231" w:rsidRDefault="00E24231" w:rsidP="00E24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24231" w:rsidRPr="00350DC0" w:rsidTr="00F4575C">
        <w:trPr>
          <w:trHeight w:val="20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Игра «Маленький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E24231" w:rsidP="00E24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заданиями познакомят детей с буквами русского алфавита. Игра научит различать твёрдые и мягкие согласные, составлять слова,</w:t>
            </w:r>
            <w:r w:rsidR="00F4575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Содержит звуко</w:t>
            </w:r>
            <w:r w:rsidR="00F4575C">
              <w:rPr>
                <w:rFonts w:ascii="Times New Roman" w:hAnsi="Times New Roman" w:cs="Times New Roman"/>
                <w:sz w:val="24"/>
                <w:szCs w:val="24"/>
              </w:rPr>
              <w:t>вые схемы слов.</w:t>
            </w:r>
          </w:p>
          <w:p w:rsidR="00E24231" w:rsidRDefault="00E24231" w:rsidP="001E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4231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75C" w:rsidRPr="00350DC0" w:rsidTr="00F4575C">
        <w:trPr>
          <w:trHeight w:val="8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Игра-занятие «Скоро в школу».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заданиями для детей старшего дошкольного возраста по подготовке</w:t>
            </w:r>
            <w:r w:rsidRPr="00F4575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75C" w:rsidRPr="00350DC0" w:rsidTr="00F4575C">
        <w:trPr>
          <w:trHeight w:val="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«В мире звуков».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фонематического слуха, зрительного восприятия, внимания и памяти.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75C" w:rsidRPr="00350DC0" w:rsidTr="00F4575C">
        <w:trPr>
          <w:trHeight w:val="4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«Речевая тропинка».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зрительной и слуховой памяти.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75C" w:rsidRPr="00350DC0" w:rsidTr="00D418DE">
        <w:trPr>
          <w:trHeight w:val="8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</w:t>
            </w:r>
            <w:proofErr w:type="gramStart"/>
            <w:r w:rsidR="00D418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Звонкий-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глухой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F4575C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фонематического слуха, связной речи, внимания, памяти.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75C" w:rsidRDefault="00F4575C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418DE">
        <w:trPr>
          <w:trHeight w:val="10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«Логопедическое лото».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развитие фонематического слуха, изучение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слов.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418DE">
        <w:trPr>
          <w:trHeight w:val="13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С.Е. Гордеева. Методическое пособие «Обучаем дошкольников грамоте при помощи звука, цвета и движения».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F4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 по обучению грамоте детей старшего дошкольного возраста с различными речевыми расстройствами.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418DE">
        <w:trPr>
          <w:trHeight w:val="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Тихо-громко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фонематического слуха, голоса.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418DE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Твердый-мягкий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фонематического слуха, голоса.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418DE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«Собери слово».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для детей старшего дошкольного возраста учит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чтению и самостоятельному составлению слов, закрепляет навыки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18DE" w:rsidRPr="00350DC0" w:rsidTr="00DA4C0E">
        <w:trPr>
          <w:trHeight w:val="17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418D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«Читаем по слогам».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A4C0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для детей старшего дошкольного возраста учит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чтению и самостоятельному составлению слов, закрепляет навыки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анализа.</w:t>
            </w:r>
          </w:p>
          <w:p w:rsidR="00DA4C0E" w:rsidRDefault="00DA4C0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18D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C0E" w:rsidRPr="00350DC0" w:rsidTr="00DA4C0E">
        <w:trPr>
          <w:trHeight w:val="9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Default="00DA4C0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«Найди ударный слог».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Default="00DA4C0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для подготовки к школе,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C0E" w:rsidRDefault="00DA4C0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C0E" w:rsidRPr="00350DC0" w:rsidTr="00DA4C0E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Pr="00DA4C0E" w:rsidRDefault="00DA4C0E" w:rsidP="00DA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Pr="00DA4C0E" w:rsidRDefault="00DA4C0E" w:rsidP="00DA4C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A4C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Pr="00DA4C0E" w:rsidRDefault="00DA4C0E" w:rsidP="00DA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Pr="00DA4C0E" w:rsidRDefault="00DA4C0E" w:rsidP="00DA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C0E" w:rsidRPr="00DA4C0E" w:rsidRDefault="00DA4C0E" w:rsidP="00DA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4C0E" w:rsidRPr="00350DC0" w:rsidTr="00B90EC2">
        <w:trPr>
          <w:trHeight w:val="180"/>
        </w:trPr>
        <w:tc>
          <w:tcPr>
            <w:tcW w:w="568" w:type="dxa"/>
            <w:tcBorders>
              <w:top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67" w:type="dxa"/>
            <w:tcBorders>
              <w:top w:val="single" w:sz="4" w:space="0" w:color="auto"/>
            </w:tcBorders>
          </w:tcPr>
          <w:p w:rsidR="00DA4C0E" w:rsidRDefault="00DA4C0E" w:rsidP="004363D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«Делим слова на слоги».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A4C0E" w:rsidRDefault="00DA4C0E" w:rsidP="00D4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слогового анализа слова, знакомство с ударением в словах, развитие памяти, внимания, мышления.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4C0E" w:rsidRDefault="00DA4C0E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78CC" w:rsidRDefault="00DC78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7277" w:rsidRDefault="00F072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4C0E" w:rsidRDefault="00DA4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4C0E" w:rsidRDefault="00DA4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4C0E" w:rsidRDefault="00DA4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4C0E" w:rsidRDefault="00DA4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75C" w:rsidRDefault="00F457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Default="001E2E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E2D" w:rsidRPr="00A574ED" w:rsidRDefault="001E2E2D" w:rsidP="001E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Взаимодействие с родителями (законными представителями) в образовательном процессе</w:t>
      </w:r>
    </w:p>
    <w:tbl>
      <w:tblPr>
        <w:tblStyle w:val="a3"/>
        <w:tblW w:w="10588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568"/>
        <w:gridCol w:w="4067"/>
        <w:gridCol w:w="3685"/>
        <w:gridCol w:w="851"/>
        <w:gridCol w:w="1417"/>
      </w:tblGrid>
      <w:tr w:rsidR="001E2E2D" w:rsidRPr="00350DC0" w:rsidTr="001E2E2D">
        <w:trPr>
          <w:trHeight w:val="900"/>
        </w:trPr>
        <w:tc>
          <w:tcPr>
            <w:tcW w:w="568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7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оборудования, пособий, игр, литературы</w:t>
            </w:r>
          </w:p>
        </w:tc>
        <w:tc>
          <w:tcPr>
            <w:tcW w:w="3685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C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gramEnd"/>
          </w:p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папки</w:t>
            </w:r>
          </w:p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(стеллажа)</w:t>
            </w:r>
          </w:p>
        </w:tc>
      </w:tr>
      <w:tr w:rsidR="001E2E2D" w:rsidRPr="00350DC0" w:rsidTr="001E2E2D">
        <w:trPr>
          <w:trHeight w:val="259"/>
        </w:trPr>
        <w:tc>
          <w:tcPr>
            <w:tcW w:w="568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E2E2D" w:rsidRPr="00350DC0" w:rsidTr="001E2E2D">
        <w:trPr>
          <w:trHeight w:val="1640"/>
        </w:trPr>
        <w:tc>
          <w:tcPr>
            <w:tcW w:w="568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, Н.В. Картотеки методических рекомендаций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</w:t>
            </w: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с ОНР [Текст]  / Н.В.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Нищева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 - СП</w:t>
            </w:r>
            <w:proofErr w:type="gram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.,: </w:t>
            </w:r>
            <w:proofErr w:type="gram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«ИЗДАТЕЛЬСТВО «ДЕТСТВО-ПРЕСС», 2014. - 240 с. </w:t>
            </w:r>
          </w:p>
        </w:tc>
        <w:tc>
          <w:tcPr>
            <w:tcW w:w="3685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для родителей дошкольников с ОНР.</w:t>
            </w:r>
          </w:p>
        </w:tc>
        <w:tc>
          <w:tcPr>
            <w:tcW w:w="851" w:type="dxa"/>
          </w:tcPr>
          <w:p w:rsidR="001E2E2D" w:rsidRPr="00DC78CC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2E2D" w:rsidRPr="00350DC0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E2D" w:rsidRPr="00350DC0" w:rsidTr="001E2E2D">
        <w:trPr>
          <w:trHeight w:val="1605"/>
        </w:trPr>
        <w:tc>
          <w:tcPr>
            <w:tcW w:w="568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Н.Э. Логопедические домашние задания для детей 5 - 7 лет с ОНР. Альбом 1 [Текст]  / Н.Э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- М.: Издательство ГНОМ и Д,</w:t>
            </w:r>
          </w:p>
          <w:p w:rsidR="001E2E2D" w:rsidRPr="00BD4331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2015. - с. 48.</w:t>
            </w:r>
          </w:p>
        </w:tc>
        <w:tc>
          <w:tcPr>
            <w:tcW w:w="3685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Логопедические домашние задания для детей 5 - 7 лет с ОНР.</w:t>
            </w:r>
          </w:p>
        </w:tc>
        <w:tc>
          <w:tcPr>
            <w:tcW w:w="851" w:type="dxa"/>
          </w:tcPr>
          <w:p w:rsidR="001E2E2D" w:rsidRPr="00DC78CC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E2D" w:rsidRPr="00350DC0" w:rsidTr="001E2E2D">
        <w:trPr>
          <w:trHeight w:val="1590"/>
        </w:trPr>
        <w:tc>
          <w:tcPr>
            <w:tcW w:w="568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1E2E2D" w:rsidRPr="00BD4331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Н.Э. Логопедические домашние задания для детей 5 - 7 лет с ОНР. Альбом 2 [Текст]  / Н.Э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 - М.: Издательство ГНОМ и Д, 2015. - с. 32.</w:t>
            </w:r>
          </w:p>
        </w:tc>
        <w:tc>
          <w:tcPr>
            <w:tcW w:w="3685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Логопедические домашние задания для детей 5 - 7 лет с ОНР.</w:t>
            </w:r>
          </w:p>
        </w:tc>
        <w:tc>
          <w:tcPr>
            <w:tcW w:w="851" w:type="dxa"/>
          </w:tcPr>
          <w:p w:rsidR="001E2E2D" w:rsidRPr="00DC78CC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E2D" w:rsidRPr="00350DC0" w:rsidTr="001E2E2D">
        <w:trPr>
          <w:trHeight w:val="1650"/>
        </w:trPr>
        <w:tc>
          <w:tcPr>
            <w:tcW w:w="568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1E2E2D" w:rsidRPr="00BD4331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Н.Э. Логопедические домашние задания для детей 5 - 7 лет с ОНР. Альбом 3 [Текст]  / Н.Э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 - М.: Издательство ГНОМ и Д, 2015. - с .32.</w:t>
            </w:r>
          </w:p>
        </w:tc>
        <w:tc>
          <w:tcPr>
            <w:tcW w:w="3685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Логопедические домашние задания для детей 5 - 7 лет с ОНР.</w:t>
            </w:r>
          </w:p>
        </w:tc>
        <w:tc>
          <w:tcPr>
            <w:tcW w:w="851" w:type="dxa"/>
          </w:tcPr>
          <w:p w:rsidR="001E2E2D" w:rsidRPr="00DC78CC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E2D" w:rsidRPr="00350DC0" w:rsidTr="001E2E2D">
        <w:trPr>
          <w:trHeight w:val="2010"/>
        </w:trPr>
        <w:tc>
          <w:tcPr>
            <w:tcW w:w="568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1E2E2D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Н.Э. Логопедические домашние задания для детей 5 - 7 лет с ОНР. Альбом 4 [Текст]  / Н.Э </w:t>
            </w:r>
            <w:proofErr w:type="spellStart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Теремкова</w:t>
            </w:r>
            <w:proofErr w:type="spellEnd"/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. - М.: Издательство ГНОМ и Д, 2015. - с. 32.</w:t>
            </w:r>
          </w:p>
          <w:p w:rsidR="001E2E2D" w:rsidRPr="00BD4331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E2E2D" w:rsidRPr="003B6C3B" w:rsidRDefault="001E2E2D" w:rsidP="001E2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31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Логопедические домашние задания для детей 5 - 7 лет с ОНР.</w:t>
            </w:r>
          </w:p>
        </w:tc>
        <w:tc>
          <w:tcPr>
            <w:tcW w:w="851" w:type="dxa"/>
          </w:tcPr>
          <w:p w:rsidR="001E2E2D" w:rsidRPr="00DC78CC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2E2D" w:rsidRDefault="001E2E2D" w:rsidP="001E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7277" w:rsidRDefault="00F072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7277" w:rsidRDefault="00F072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7277" w:rsidRDefault="00F072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7277" w:rsidRDefault="00F072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7277" w:rsidRDefault="00F07277" w:rsidP="00707A1A">
      <w:pPr>
        <w:rPr>
          <w:rFonts w:ascii="Times New Roman" w:hAnsi="Times New Roman" w:cs="Times New Roman"/>
          <w:sz w:val="24"/>
          <w:szCs w:val="24"/>
        </w:rPr>
      </w:pPr>
    </w:p>
    <w:sectPr w:rsidR="00F07277" w:rsidSect="004A49D1">
      <w:footerReference w:type="default" r:id="rId14"/>
      <w:pgSz w:w="11906" w:h="16838"/>
      <w:pgMar w:top="1134" w:right="567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C5" w:rsidRDefault="007B4BC5" w:rsidP="00C30501">
      <w:pPr>
        <w:spacing w:after="0" w:line="240" w:lineRule="auto"/>
      </w:pPr>
      <w:r>
        <w:separator/>
      </w:r>
    </w:p>
  </w:endnote>
  <w:endnote w:type="continuationSeparator" w:id="0">
    <w:p w:rsidR="007B4BC5" w:rsidRDefault="007B4BC5" w:rsidP="00C3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9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5E00" w:rsidRPr="00C30501" w:rsidRDefault="003C5E00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305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05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305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58AA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C305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5E00" w:rsidRDefault="003C5E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C5" w:rsidRDefault="007B4BC5" w:rsidP="00C30501">
      <w:pPr>
        <w:spacing w:after="0" w:line="240" w:lineRule="auto"/>
      </w:pPr>
      <w:r>
        <w:separator/>
      </w:r>
    </w:p>
  </w:footnote>
  <w:footnote w:type="continuationSeparator" w:id="0">
    <w:p w:rsidR="007B4BC5" w:rsidRDefault="007B4BC5" w:rsidP="00C30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32C"/>
    <w:multiLevelType w:val="hybridMultilevel"/>
    <w:tmpl w:val="B1163D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62134"/>
    <w:multiLevelType w:val="hybridMultilevel"/>
    <w:tmpl w:val="669C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A6BD9"/>
    <w:multiLevelType w:val="hybridMultilevel"/>
    <w:tmpl w:val="6DF6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E6D1B"/>
    <w:multiLevelType w:val="hybridMultilevel"/>
    <w:tmpl w:val="DA20B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530F6"/>
    <w:multiLevelType w:val="multilevel"/>
    <w:tmpl w:val="1CD8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F223F"/>
    <w:multiLevelType w:val="hybridMultilevel"/>
    <w:tmpl w:val="AEA8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269D1"/>
    <w:multiLevelType w:val="hybridMultilevel"/>
    <w:tmpl w:val="7F82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A6A68"/>
    <w:multiLevelType w:val="hybridMultilevel"/>
    <w:tmpl w:val="BCAA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70BAB"/>
    <w:multiLevelType w:val="multilevel"/>
    <w:tmpl w:val="7E3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30A0E"/>
    <w:multiLevelType w:val="multilevel"/>
    <w:tmpl w:val="F0D6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496096"/>
    <w:multiLevelType w:val="hybridMultilevel"/>
    <w:tmpl w:val="2F8A06CE"/>
    <w:lvl w:ilvl="0" w:tplc="7B167F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D08D6"/>
    <w:multiLevelType w:val="hybridMultilevel"/>
    <w:tmpl w:val="0E5C2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3026D"/>
    <w:multiLevelType w:val="hybridMultilevel"/>
    <w:tmpl w:val="39468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A7D56"/>
    <w:multiLevelType w:val="hybridMultilevel"/>
    <w:tmpl w:val="42FC2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C5149A"/>
    <w:multiLevelType w:val="hybridMultilevel"/>
    <w:tmpl w:val="C2DAA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058BB"/>
    <w:multiLevelType w:val="hybridMultilevel"/>
    <w:tmpl w:val="8140E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521"/>
    <w:rsid w:val="00022B24"/>
    <w:rsid w:val="000555FD"/>
    <w:rsid w:val="00070654"/>
    <w:rsid w:val="00094939"/>
    <w:rsid w:val="000F5940"/>
    <w:rsid w:val="001143C7"/>
    <w:rsid w:val="001271DC"/>
    <w:rsid w:val="0013732E"/>
    <w:rsid w:val="00143DDE"/>
    <w:rsid w:val="001721C1"/>
    <w:rsid w:val="00182359"/>
    <w:rsid w:val="001B76E5"/>
    <w:rsid w:val="001C3610"/>
    <w:rsid w:val="001E2E2D"/>
    <w:rsid w:val="001E2F21"/>
    <w:rsid w:val="00261911"/>
    <w:rsid w:val="00286E94"/>
    <w:rsid w:val="002C41DD"/>
    <w:rsid w:val="00302D0F"/>
    <w:rsid w:val="003052D8"/>
    <w:rsid w:val="00306473"/>
    <w:rsid w:val="00306EF1"/>
    <w:rsid w:val="00326A65"/>
    <w:rsid w:val="00367244"/>
    <w:rsid w:val="00373D5A"/>
    <w:rsid w:val="003A044D"/>
    <w:rsid w:val="003C5E00"/>
    <w:rsid w:val="003D58AA"/>
    <w:rsid w:val="004363DF"/>
    <w:rsid w:val="004A49D1"/>
    <w:rsid w:val="004B583E"/>
    <w:rsid w:val="004C4578"/>
    <w:rsid w:val="004D56EE"/>
    <w:rsid w:val="004F4E35"/>
    <w:rsid w:val="00557917"/>
    <w:rsid w:val="005923D2"/>
    <w:rsid w:val="005A18EC"/>
    <w:rsid w:val="005B5295"/>
    <w:rsid w:val="005F5E77"/>
    <w:rsid w:val="00642E8A"/>
    <w:rsid w:val="00643C0E"/>
    <w:rsid w:val="006C394D"/>
    <w:rsid w:val="006F3D90"/>
    <w:rsid w:val="00707A1A"/>
    <w:rsid w:val="007135AA"/>
    <w:rsid w:val="0076028C"/>
    <w:rsid w:val="00766010"/>
    <w:rsid w:val="007B4BC5"/>
    <w:rsid w:val="00895743"/>
    <w:rsid w:val="008A0DCD"/>
    <w:rsid w:val="008C5979"/>
    <w:rsid w:val="00932265"/>
    <w:rsid w:val="00932E76"/>
    <w:rsid w:val="00960F82"/>
    <w:rsid w:val="009A2C5D"/>
    <w:rsid w:val="009B0F16"/>
    <w:rsid w:val="009F0BF1"/>
    <w:rsid w:val="00A162C4"/>
    <w:rsid w:val="00A574ED"/>
    <w:rsid w:val="00A74318"/>
    <w:rsid w:val="00A83CA9"/>
    <w:rsid w:val="00AB4CC8"/>
    <w:rsid w:val="00AD66E3"/>
    <w:rsid w:val="00AF30EB"/>
    <w:rsid w:val="00B25ECF"/>
    <w:rsid w:val="00B43224"/>
    <w:rsid w:val="00B47C00"/>
    <w:rsid w:val="00B608DB"/>
    <w:rsid w:val="00B90EC2"/>
    <w:rsid w:val="00BB34A8"/>
    <w:rsid w:val="00BC25D6"/>
    <w:rsid w:val="00BD4331"/>
    <w:rsid w:val="00BE6521"/>
    <w:rsid w:val="00C01047"/>
    <w:rsid w:val="00C105B6"/>
    <w:rsid w:val="00C15616"/>
    <w:rsid w:val="00C30501"/>
    <w:rsid w:val="00CA5949"/>
    <w:rsid w:val="00CF6738"/>
    <w:rsid w:val="00D103E1"/>
    <w:rsid w:val="00D27FDE"/>
    <w:rsid w:val="00D418DE"/>
    <w:rsid w:val="00DA4C0E"/>
    <w:rsid w:val="00DC3F1A"/>
    <w:rsid w:val="00DC78CC"/>
    <w:rsid w:val="00DF5583"/>
    <w:rsid w:val="00DF7661"/>
    <w:rsid w:val="00E24231"/>
    <w:rsid w:val="00E5785D"/>
    <w:rsid w:val="00E64CD8"/>
    <w:rsid w:val="00E66511"/>
    <w:rsid w:val="00E87E74"/>
    <w:rsid w:val="00ED4C13"/>
    <w:rsid w:val="00EE43A0"/>
    <w:rsid w:val="00EE79C4"/>
    <w:rsid w:val="00EF0C03"/>
    <w:rsid w:val="00EF6171"/>
    <w:rsid w:val="00F07277"/>
    <w:rsid w:val="00F32A60"/>
    <w:rsid w:val="00F4575C"/>
    <w:rsid w:val="00F6252A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6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501"/>
  </w:style>
  <w:style w:type="paragraph" w:styleId="a8">
    <w:name w:val="footer"/>
    <w:basedOn w:val="a"/>
    <w:link w:val="a9"/>
    <w:uiPriority w:val="99"/>
    <w:unhideWhenUsed/>
    <w:rsid w:val="00C3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501"/>
  </w:style>
  <w:style w:type="paragraph" w:styleId="aa">
    <w:name w:val="List Paragraph"/>
    <w:basedOn w:val="a"/>
    <w:uiPriority w:val="34"/>
    <w:qFormat/>
    <w:rsid w:val="00C30501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b">
    <w:name w:val="Hyperlink"/>
    <w:basedOn w:val="a0"/>
    <w:uiPriority w:val="99"/>
    <w:semiHidden/>
    <w:unhideWhenUsed/>
    <w:rsid w:val="004A49D1"/>
    <w:rPr>
      <w:strike w:val="0"/>
      <w:dstrike w:val="0"/>
      <w:color w:val="1DBEF1"/>
      <w:u w:val="none"/>
      <w:effect w:val="none"/>
    </w:rPr>
  </w:style>
  <w:style w:type="paragraph" w:styleId="ac">
    <w:name w:val="Normal (Web)"/>
    <w:basedOn w:val="a"/>
    <w:uiPriority w:val="99"/>
    <w:unhideWhenUsed/>
    <w:rsid w:val="004A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68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25539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0365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5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291293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11656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9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lgae07@rambl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ADAC-0A25-45F8-9581-90F9B234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 Евдокимова</cp:lastModifiedBy>
  <cp:revision>13</cp:revision>
  <cp:lastPrinted>2012-11-28T11:29:00Z</cp:lastPrinted>
  <dcterms:created xsi:type="dcterms:W3CDTF">2011-11-02T06:29:00Z</dcterms:created>
  <dcterms:modified xsi:type="dcterms:W3CDTF">2019-02-13T11:00:00Z</dcterms:modified>
</cp:coreProperties>
</file>